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1794" w14:textId="77777777" w:rsidR="00F9581E" w:rsidRDefault="00F9581E" w:rsidP="00F9581E">
      <w:pPr>
        <w:pStyle w:val="QRTextList"/>
        <w:numPr>
          <w:ilvl w:val="0"/>
          <w:numId w:val="0"/>
        </w:numPr>
      </w:pPr>
    </w:p>
    <w:p w14:paraId="6BED1795" w14:textId="77777777" w:rsidR="00F9581E" w:rsidRDefault="00F9581E" w:rsidP="00F9581E">
      <w:pPr>
        <w:pStyle w:val="QRTextList"/>
        <w:numPr>
          <w:ilvl w:val="0"/>
          <w:numId w:val="0"/>
        </w:numPr>
      </w:pPr>
    </w:p>
    <w:p w14:paraId="6BED1796" w14:textId="77777777" w:rsidR="00F9581E" w:rsidRPr="005B3C05" w:rsidRDefault="00F9581E" w:rsidP="00F9581E">
      <w:pPr>
        <w:pStyle w:val="QRTextList"/>
        <w:numPr>
          <w:ilvl w:val="0"/>
          <w:numId w:val="0"/>
        </w:numPr>
        <w:rPr>
          <w:sz w:val="22"/>
          <w:szCs w:val="22"/>
        </w:rPr>
      </w:pPr>
    </w:p>
    <w:p w14:paraId="6BED1797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8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9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A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B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C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D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E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F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A0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A1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A2" w14:textId="77777777" w:rsidR="00F9581E" w:rsidRPr="000D70EE" w:rsidRDefault="00F9581E" w:rsidP="00F9581E">
      <w:pPr>
        <w:pStyle w:val="titlepagetitle"/>
        <w:rPr>
          <w:rFonts w:ascii="Arial" w:hAnsi="Arial" w:cs="Arial"/>
        </w:rPr>
      </w:pPr>
      <w:r w:rsidRPr="000D70EE">
        <w:rPr>
          <w:rFonts w:ascii="Arial" w:hAnsi="Arial" w:cs="Arial"/>
        </w:rPr>
        <w:t>IMPERIAL COLLEGE</w:t>
      </w:r>
    </w:p>
    <w:p w14:paraId="6BED17A3" w14:textId="77777777" w:rsidR="00F9581E" w:rsidRPr="000D70EE" w:rsidRDefault="00F9581E" w:rsidP="00F9581E">
      <w:pPr>
        <w:pStyle w:val="titlepagetitle"/>
        <w:rPr>
          <w:rFonts w:ascii="Arial" w:hAnsi="Arial" w:cs="Arial"/>
        </w:rPr>
      </w:pPr>
    </w:p>
    <w:p w14:paraId="6BED17A4" w14:textId="5FFE635B" w:rsidR="00F9581E" w:rsidRDefault="001041D4" w:rsidP="00F9581E">
      <w:pPr>
        <w:pStyle w:val="titlepagetitle"/>
        <w:rPr>
          <w:rFonts w:ascii="Arial" w:hAnsi="Arial" w:cs="Arial"/>
        </w:rPr>
      </w:pPr>
      <w:r>
        <w:rPr>
          <w:rFonts w:ascii="Arial" w:hAnsi="Arial" w:cs="Arial"/>
        </w:rPr>
        <w:t xml:space="preserve">NOTHING </w:t>
      </w:r>
      <w:r w:rsidR="003B7333">
        <w:rPr>
          <w:rFonts w:ascii="Arial" w:hAnsi="Arial" w:cs="Arial"/>
        </w:rPr>
        <w:t xml:space="preserve">TO DECLARE </w:t>
      </w:r>
    </w:p>
    <w:p w14:paraId="3D369504" w14:textId="77777777" w:rsidR="001041D4" w:rsidRDefault="001041D4" w:rsidP="00F9581E">
      <w:pPr>
        <w:pStyle w:val="titlepagetitle"/>
        <w:rPr>
          <w:rFonts w:ascii="Arial" w:hAnsi="Arial" w:cs="Arial"/>
        </w:rPr>
      </w:pPr>
    </w:p>
    <w:p w14:paraId="71FF9710" w14:textId="75532E21" w:rsidR="001041D4" w:rsidRPr="000D70EE" w:rsidRDefault="001041D4" w:rsidP="00F9581E">
      <w:pPr>
        <w:pStyle w:val="titlepagetitle"/>
        <w:rPr>
          <w:rFonts w:ascii="Arial" w:hAnsi="Arial" w:cs="Arial"/>
        </w:rPr>
      </w:pPr>
      <w:r>
        <w:rPr>
          <w:rFonts w:ascii="Arial" w:hAnsi="Arial" w:cs="Arial"/>
        </w:rPr>
        <w:t>NIL RETURNS</w:t>
      </w:r>
    </w:p>
    <w:p w14:paraId="6BED17A5" w14:textId="77777777" w:rsidR="00F9581E" w:rsidRPr="000D70EE" w:rsidRDefault="00F9581E" w:rsidP="00F9581E">
      <w:pPr>
        <w:pStyle w:val="titlepagetitle"/>
        <w:rPr>
          <w:rFonts w:ascii="Arial" w:hAnsi="Arial" w:cs="Arial"/>
        </w:rPr>
      </w:pPr>
    </w:p>
    <w:p w14:paraId="6BED17A6" w14:textId="77777777" w:rsidR="0042732E" w:rsidRDefault="0042732E"/>
    <w:p w14:paraId="6BED17A7" w14:textId="77777777" w:rsidR="00F9581E" w:rsidRDefault="00F9581E"/>
    <w:p w14:paraId="6BED17A8" w14:textId="77777777" w:rsidR="00F9581E" w:rsidRDefault="00F9581E"/>
    <w:p w14:paraId="6BED17A9" w14:textId="77777777" w:rsidR="00F9581E" w:rsidRDefault="00F9581E"/>
    <w:p w14:paraId="6BED17AA" w14:textId="77777777" w:rsidR="00F9581E" w:rsidRDefault="00F9581E"/>
    <w:p w14:paraId="6BED17AB" w14:textId="77777777" w:rsidR="00F9581E" w:rsidRDefault="00F9581E"/>
    <w:p w14:paraId="6BED17AC" w14:textId="77777777" w:rsidR="00F9581E" w:rsidRDefault="00F9581E"/>
    <w:p w14:paraId="6BED17AD" w14:textId="77777777" w:rsidR="00F9581E" w:rsidRDefault="00F9581E"/>
    <w:p w14:paraId="6BED17AE" w14:textId="77777777" w:rsidR="00F9581E" w:rsidRDefault="00F9581E"/>
    <w:p w14:paraId="6BED17AF" w14:textId="77777777" w:rsidR="00F9581E" w:rsidRDefault="00F9581E"/>
    <w:p w14:paraId="6BED17B0" w14:textId="77777777" w:rsidR="00F9581E" w:rsidRDefault="00F9581E"/>
    <w:p w14:paraId="6BED17B1" w14:textId="77777777" w:rsidR="00F9581E" w:rsidRDefault="00F9581E"/>
    <w:p w14:paraId="6BED17B2" w14:textId="77777777" w:rsidR="00F9581E" w:rsidRDefault="00F9581E"/>
    <w:p w14:paraId="6BED17B3" w14:textId="77777777" w:rsidR="00F9581E" w:rsidRDefault="00F9581E"/>
    <w:p w14:paraId="6BED17B4" w14:textId="77777777" w:rsidR="00F9581E" w:rsidRDefault="00F9581E"/>
    <w:p w14:paraId="6BED17B5" w14:textId="77777777" w:rsidR="00F9581E" w:rsidRDefault="00F9581E"/>
    <w:p w14:paraId="6BED17B6" w14:textId="77777777" w:rsidR="00F9581E" w:rsidRDefault="00F9581E"/>
    <w:p w14:paraId="6BED17B7" w14:textId="77777777" w:rsidR="00F9581E" w:rsidRDefault="00F9581E"/>
    <w:p w14:paraId="6BED17B8" w14:textId="77777777" w:rsidR="00F9581E" w:rsidRDefault="00F9581E"/>
    <w:p w14:paraId="6BED17B9" w14:textId="77777777" w:rsidR="00F9581E" w:rsidRDefault="00F9581E"/>
    <w:p w14:paraId="6BED17BA" w14:textId="77777777" w:rsidR="00F9581E" w:rsidRDefault="00F9581E"/>
    <w:p w14:paraId="6BED17BB" w14:textId="77777777" w:rsidR="00F9581E" w:rsidRDefault="00F9581E"/>
    <w:p w14:paraId="6BED17BC" w14:textId="77777777" w:rsidR="00F9581E" w:rsidRDefault="00F9581E" w:rsidP="00F9581E">
      <w:pPr>
        <w:pStyle w:val="tocheader"/>
        <w:rPr>
          <w:rFonts w:ascii="Arial" w:hAnsi="Arial" w:cs="Arial"/>
          <w:sz w:val="24"/>
        </w:rPr>
      </w:pPr>
    </w:p>
    <w:p w14:paraId="6BED17BD" w14:textId="77777777" w:rsidR="00F9581E" w:rsidRDefault="00F9581E" w:rsidP="00F9581E">
      <w:pPr>
        <w:pStyle w:val="tocheader"/>
        <w:rPr>
          <w:rFonts w:ascii="Arial" w:hAnsi="Arial" w:cs="Arial"/>
          <w:sz w:val="24"/>
        </w:rPr>
      </w:pPr>
    </w:p>
    <w:p w14:paraId="6BED17BE" w14:textId="77777777" w:rsidR="00F9581E" w:rsidRDefault="00F9581E" w:rsidP="00F9581E">
      <w:pPr>
        <w:pStyle w:val="tocheader"/>
        <w:rPr>
          <w:rFonts w:ascii="Arial" w:hAnsi="Arial" w:cs="Arial"/>
          <w:sz w:val="24"/>
        </w:rPr>
      </w:pPr>
    </w:p>
    <w:p w14:paraId="6BED17BF" w14:textId="77777777" w:rsidR="00F9581E" w:rsidRPr="00F9581E" w:rsidRDefault="00F9581E" w:rsidP="00F9581E">
      <w:pPr>
        <w:pStyle w:val="tocheader"/>
        <w:rPr>
          <w:rFonts w:ascii="Arial" w:hAnsi="Arial" w:cs="Arial"/>
          <w:b/>
          <w:sz w:val="28"/>
          <w:szCs w:val="28"/>
        </w:rPr>
      </w:pPr>
      <w:r w:rsidRPr="00F9581E">
        <w:rPr>
          <w:rFonts w:ascii="Arial" w:hAnsi="Arial" w:cs="Arial"/>
          <w:b/>
          <w:sz w:val="28"/>
          <w:szCs w:val="28"/>
        </w:rPr>
        <w:t>Table of Contents</w:t>
      </w:r>
      <w:r w:rsidR="00A42944">
        <w:rPr>
          <w:rFonts w:ascii="Arial" w:hAnsi="Arial" w:cs="Arial"/>
          <w:b/>
          <w:sz w:val="28"/>
          <w:szCs w:val="28"/>
        </w:rPr>
        <w:t>:</w:t>
      </w:r>
    </w:p>
    <w:p w14:paraId="66720B06" w14:textId="0CA6D6C0" w:rsidR="00B302ED" w:rsidRPr="00526576" w:rsidRDefault="00DF45DB" w:rsidP="00815F09">
      <w:pPr>
        <w:pStyle w:val="TOC1"/>
        <w:tabs>
          <w:tab w:val="right" w:leader="dot" w:pos="9060"/>
        </w:tabs>
        <w:jc w:val="right"/>
        <w:rPr>
          <w:rFonts w:cs="Arial"/>
          <w:b w:val="0"/>
          <w:caps w:val="0"/>
          <w:sz w:val="24"/>
          <w:szCs w:val="24"/>
        </w:rPr>
      </w:pPr>
      <w:hyperlink w:anchor="_Declaration_of_Interest" w:history="1">
        <w:r w:rsidR="00CD70A2" w:rsidRPr="00526576">
          <w:rPr>
            <w:rStyle w:val="Hyperlink"/>
            <w:rFonts w:cs="Arial"/>
            <w:b w:val="0"/>
            <w:caps w:val="0"/>
            <w:sz w:val="24"/>
            <w:szCs w:val="24"/>
            <w:u w:val="none"/>
          </w:rPr>
          <w:t>Declaration list that can all be completed</w:t>
        </w:r>
        <w:r w:rsidR="00B302ED" w:rsidRPr="00526576">
          <w:rPr>
            <w:rStyle w:val="Hyperlink"/>
            <w:rFonts w:cs="Arial"/>
            <w:b w:val="0"/>
            <w:caps w:val="0"/>
            <w:sz w:val="24"/>
            <w:szCs w:val="24"/>
            <w:u w:val="none"/>
          </w:rPr>
          <w:t xml:space="preserve"> within ICIS</w:t>
        </w:r>
        <w:r w:rsidR="00CD70A2" w:rsidRPr="00526576">
          <w:rPr>
            <w:rStyle w:val="Hyperlink"/>
            <w:rFonts w:cs="Arial"/>
            <w:b w:val="0"/>
            <w:caps w:val="0"/>
            <w:sz w:val="24"/>
            <w:szCs w:val="24"/>
            <w:u w:val="none"/>
          </w:rPr>
          <w:t>………</w:t>
        </w:r>
        <w:r w:rsidR="00B302ED" w:rsidRPr="00526576">
          <w:rPr>
            <w:rStyle w:val="Hyperlink"/>
            <w:rFonts w:cs="Arial"/>
            <w:b w:val="0"/>
            <w:caps w:val="0"/>
            <w:sz w:val="24"/>
            <w:szCs w:val="24"/>
            <w:u w:val="none"/>
          </w:rPr>
          <w:t>……………………………3</w:t>
        </w:r>
      </w:hyperlink>
      <w:r w:rsidR="00B302ED" w:rsidRPr="00526576">
        <w:rPr>
          <w:rFonts w:cs="Arial"/>
          <w:b w:val="0"/>
          <w:caps w:val="0"/>
          <w:sz w:val="24"/>
          <w:szCs w:val="24"/>
        </w:rPr>
        <w:t xml:space="preserve"> </w:t>
      </w:r>
    </w:p>
    <w:p w14:paraId="3239B243" w14:textId="1AD06CD3" w:rsidR="001912FC" w:rsidRDefault="00DF45DB" w:rsidP="00815F09">
      <w:pPr>
        <w:pStyle w:val="TOC1"/>
        <w:tabs>
          <w:tab w:val="right" w:leader="dot" w:pos="9060"/>
        </w:tabs>
        <w:jc w:val="right"/>
        <w:rPr>
          <w:rFonts w:cs="Arial"/>
          <w:b w:val="0"/>
          <w:caps w:val="0"/>
          <w:sz w:val="24"/>
          <w:szCs w:val="24"/>
        </w:rPr>
      </w:pPr>
      <w:hyperlink w:anchor="Nil_return_via_ICIS" w:history="1">
        <w:r w:rsidR="001912FC" w:rsidRPr="00A16F23">
          <w:rPr>
            <w:rStyle w:val="Hyperlink"/>
            <w:rFonts w:cs="Arial"/>
            <w:b w:val="0"/>
            <w:caps w:val="0"/>
            <w:sz w:val="24"/>
            <w:szCs w:val="24"/>
          </w:rPr>
          <w:t xml:space="preserve">Submitting </w:t>
        </w:r>
        <w:r w:rsidR="00A16F23" w:rsidRPr="00A16F23">
          <w:rPr>
            <w:rStyle w:val="Hyperlink"/>
            <w:rFonts w:cs="Arial"/>
            <w:b w:val="0"/>
            <w:caps w:val="0"/>
            <w:sz w:val="24"/>
            <w:szCs w:val="24"/>
          </w:rPr>
          <w:t xml:space="preserve">a Nil Return </w:t>
        </w:r>
        <w:r w:rsidR="00E40227" w:rsidRPr="00A16F23">
          <w:rPr>
            <w:rStyle w:val="Hyperlink"/>
            <w:rFonts w:cs="Arial"/>
            <w:b w:val="0"/>
            <w:caps w:val="0"/>
            <w:sz w:val="24"/>
            <w:szCs w:val="24"/>
          </w:rPr>
          <w:t>using HR Self Service with ICIS:</w:t>
        </w:r>
        <w:r w:rsidR="00B302ED" w:rsidRPr="00A16F23">
          <w:rPr>
            <w:rStyle w:val="Hyperlink"/>
            <w:rFonts w:cs="Arial"/>
            <w:b w:val="0"/>
            <w:caps w:val="0"/>
            <w:sz w:val="24"/>
            <w:szCs w:val="24"/>
          </w:rPr>
          <w:t>...</w:t>
        </w:r>
        <w:r w:rsidR="006E1F4E" w:rsidRPr="00A16F23">
          <w:rPr>
            <w:rStyle w:val="Hyperlink"/>
            <w:rFonts w:cs="Arial"/>
            <w:b w:val="0"/>
            <w:caps w:val="0"/>
            <w:sz w:val="24"/>
            <w:szCs w:val="24"/>
          </w:rPr>
          <w:t>……………………</w:t>
        </w:r>
        <w:r w:rsidR="00A16F23" w:rsidRPr="00A16F23">
          <w:rPr>
            <w:rStyle w:val="Hyperlink"/>
            <w:rFonts w:cs="Arial"/>
            <w:b w:val="0"/>
            <w:caps w:val="0"/>
            <w:sz w:val="24"/>
            <w:szCs w:val="24"/>
          </w:rPr>
          <w:t>………</w:t>
        </w:r>
        <w:r w:rsidR="006E1F4E" w:rsidRPr="00A16F23">
          <w:rPr>
            <w:rStyle w:val="Hyperlink"/>
            <w:rFonts w:cs="Arial"/>
            <w:b w:val="0"/>
            <w:caps w:val="0"/>
            <w:sz w:val="24"/>
            <w:szCs w:val="24"/>
          </w:rPr>
          <w:t>.</w:t>
        </w:r>
        <w:r w:rsidR="00B302ED" w:rsidRPr="00A16F23">
          <w:rPr>
            <w:rStyle w:val="Hyperlink"/>
            <w:rFonts w:cs="Arial"/>
            <w:b w:val="0"/>
            <w:caps w:val="0"/>
            <w:sz w:val="24"/>
            <w:szCs w:val="24"/>
          </w:rPr>
          <w:t>.</w:t>
        </w:r>
        <w:r w:rsidR="00526576" w:rsidRPr="00A16F23">
          <w:rPr>
            <w:rStyle w:val="Hyperlink"/>
            <w:rFonts w:cs="Arial"/>
            <w:b w:val="0"/>
            <w:caps w:val="0"/>
            <w:sz w:val="24"/>
            <w:szCs w:val="24"/>
          </w:rPr>
          <w:t>3</w:t>
        </w:r>
      </w:hyperlink>
    </w:p>
    <w:p w14:paraId="127145DF" w14:textId="66EA4116" w:rsidR="00FC4B86" w:rsidRPr="00A16F23" w:rsidRDefault="00DF45DB" w:rsidP="005348CC">
      <w:pPr>
        <w:spacing w:before="120" w:after="120"/>
        <w:jc w:val="right"/>
      </w:pPr>
      <w:hyperlink w:anchor="Nil_return_via_email" w:history="1">
        <w:r w:rsidR="00FC4B86" w:rsidRPr="00A16F23">
          <w:rPr>
            <w:rStyle w:val="Hyperlink"/>
          </w:rPr>
          <w:t xml:space="preserve">Submitting </w:t>
        </w:r>
        <w:r w:rsidR="00A16F23" w:rsidRPr="00A16F23">
          <w:rPr>
            <w:rStyle w:val="Hyperlink"/>
          </w:rPr>
          <w:t xml:space="preserve">a Nil Return </w:t>
        </w:r>
        <w:r w:rsidR="00FC4B86" w:rsidRPr="00A16F23">
          <w:rPr>
            <w:rStyle w:val="Hyperlink"/>
          </w:rPr>
          <w:t>using email</w:t>
        </w:r>
        <w:r w:rsidR="00A16F23" w:rsidRPr="00A16F23">
          <w:rPr>
            <w:rStyle w:val="Hyperlink"/>
          </w:rPr>
          <w:t>……..</w:t>
        </w:r>
        <w:r w:rsidR="00FC4B86" w:rsidRPr="00A16F23">
          <w:rPr>
            <w:rStyle w:val="Hyperlink"/>
          </w:rPr>
          <w:t>………………………………………………</w:t>
        </w:r>
        <w:r w:rsidR="005348CC" w:rsidRPr="00A16F23">
          <w:rPr>
            <w:rStyle w:val="Hyperlink"/>
          </w:rPr>
          <w:t>..</w:t>
        </w:r>
        <w:r w:rsidR="00FC4B86" w:rsidRPr="00A16F23">
          <w:rPr>
            <w:rStyle w:val="Hyperlink"/>
          </w:rPr>
          <w:t>.</w:t>
        </w:r>
        <w:r w:rsidR="00A16F23" w:rsidRPr="00A16F23">
          <w:rPr>
            <w:rStyle w:val="Hyperlink"/>
          </w:rPr>
          <w:t>5</w:t>
        </w:r>
      </w:hyperlink>
    </w:p>
    <w:p w14:paraId="021E797E" w14:textId="76556E79" w:rsidR="00815F09" w:rsidRPr="00A16F23" w:rsidRDefault="00DF45DB" w:rsidP="005348CC">
      <w:pPr>
        <w:spacing w:before="120" w:after="120"/>
        <w:jc w:val="right"/>
      </w:pPr>
      <w:hyperlink w:anchor="governanace_and_Secruity" w:history="1">
        <w:r w:rsidR="00815F09" w:rsidRPr="00A16F23">
          <w:rPr>
            <w:rStyle w:val="Hyperlink"/>
          </w:rPr>
          <w:t>Submitting information Governance and Security…………………………………….</w:t>
        </w:r>
        <w:r w:rsidR="00D86FFC" w:rsidRPr="00A16F23">
          <w:rPr>
            <w:rStyle w:val="Hyperlink"/>
          </w:rPr>
          <w:t>...</w:t>
        </w:r>
        <w:r w:rsidR="00A16F23" w:rsidRPr="00A16F23">
          <w:rPr>
            <w:rStyle w:val="Hyperlink"/>
          </w:rPr>
          <w:t>..</w:t>
        </w:r>
        <w:r w:rsidR="00D86FFC" w:rsidRPr="00A16F23">
          <w:rPr>
            <w:rStyle w:val="Hyperlink"/>
          </w:rPr>
          <w:t>6</w:t>
        </w:r>
      </w:hyperlink>
    </w:p>
    <w:p w14:paraId="65A8BA40" w14:textId="7CCD872E" w:rsidR="00815F09" w:rsidRPr="00A16F23" w:rsidRDefault="00DF45DB" w:rsidP="005348CC">
      <w:pPr>
        <w:spacing w:before="120" w:after="120"/>
        <w:jc w:val="right"/>
      </w:pPr>
      <w:hyperlink w:anchor="animals_policy_declaration" w:history="1">
        <w:r w:rsidR="00815F09" w:rsidRPr="00A16F23">
          <w:rPr>
            <w:rStyle w:val="Hyperlink"/>
          </w:rPr>
          <w:t>Submitting Animals Policy Declaration………………………………………………</w:t>
        </w:r>
        <w:r w:rsidR="00D86FFC" w:rsidRPr="00A16F23">
          <w:rPr>
            <w:rStyle w:val="Hyperlink"/>
          </w:rPr>
          <w:t>…...</w:t>
        </w:r>
        <w:r w:rsidR="00A16F23" w:rsidRPr="00A16F23">
          <w:rPr>
            <w:rStyle w:val="Hyperlink"/>
          </w:rPr>
          <w:t>..</w:t>
        </w:r>
        <w:r w:rsidR="00D86FFC" w:rsidRPr="00A16F23">
          <w:rPr>
            <w:rStyle w:val="Hyperlink"/>
          </w:rPr>
          <w:t>6</w:t>
        </w:r>
      </w:hyperlink>
    </w:p>
    <w:p w14:paraId="69E9F562" w14:textId="3830B657" w:rsidR="00A16F23" w:rsidRDefault="00A16F23" w:rsidP="00A16F23">
      <w:pPr>
        <w:pStyle w:val="TOC1"/>
        <w:tabs>
          <w:tab w:val="right" w:leader="dot" w:pos="9060"/>
        </w:tabs>
        <w:jc w:val="right"/>
      </w:pPr>
      <w:r>
        <w:rPr>
          <w:b w:val="0"/>
          <w:caps w:val="0"/>
          <w:sz w:val="24"/>
          <w:szCs w:val="24"/>
        </w:rPr>
        <w:fldChar w:fldCharType="begin"/>
      </w:r>
      <w:r>
        <w:rPr>
          <w:b w:val="0"/>
          <w:caps w:val="0"/>
          <w:sz w:val="24"/>
          <w:szCs w:val="24"/>
        </w:rPr>
        <w:instrText xml:space="preserve"> HYPERLINK  \l "Exempt" </w:instrText>
      </w:r>
      <w:r>
        <w:rPr>
          <w:b w:val="0"/>
          <w:caps w:val="0"/>
          <w:sz w:val="24"/>
          <w:szCs w:val="24"/>
        </w:rPr>
      </w:r>
      <w:r>
        <w:rPr>
          <w:b w:val="0"/>
          <w:caps w:val="0"/>
          <w:sz w:val="24"/>
          <w:szCs w:val="24"/>
        </w:rPr>
        <w:fldChar w:fldCharType="separate"/>
      </w:r>
      <w:r w:rsidR="00D86FFC" w:rsidRPr="00A16F23">
        <w:rPr>
          <w:rStyle w:val="Hyperlink"/>
          <w:b w:val="0"/>
          <w:caps w:val="0"/>
          <w:sz w:val="24"/>
          <w:szCs w:val="24"/>
        </w:rPr>
        <w:t>Category of employees exempt…………………………………………………………...</w:t>
      </w:r>
      <w:r w:rsidRPr="00A16F23">
        <w:rPr>
          <w:rStyle w:val="Hyperlink"/>
          <w:b w:val="0"/>
          <w:caps w:val="0"/>
          <w:sz w:val="24"/>
          <w:szCs w:val="24"/>
        </w:rPr>
        <w:t>..</w:t>
      </w:r>
      <w:r w:rsidR="00D86FFC" w:rsidRPr="00A16F23">
        <w:rPr>
          <w:rStyle w:val="Hyperlink"/>
          <w:b w:val="0"/>
          <w:caps w:val="0"/>
          <w:sz w:val="24"/>
          <w:szCs w:val="24"/>
        </w:rPr>
        <w:t>6</w:t>
      </w:r>
    </w:p>
    <w:p w14:paraId="6BED17C4" w14:textId="0C184DB3" w:rsidR="00F9581E" w:rsidRPr="008C3A7D" w:rsidRDefault="00A16F23" w:rsidP="00B302ED">
      <w:pPr>
        <w:jc w:val="right"/>
        <w:rPr>
          <w:rFonts w:cs="Arial"/>
          <w:b/>
        </w:rPr>
      </w:pPr>
      <w:r>
        <w:fldChar w:fldCharType="end"/>
      </w:r>
    </w:p>
    <w:p w14:paraId="6BED17C5" w14:textId="77777777" w:rsidR="00F9581E" w:rsidRDefault="00F9581E" w:rsidP="00F9581E">
      <w:pPr>
        <w:rPr>
          <w:rFonts w:cs="Arial"/>
          <w:b/>
        </w:rPr>
      </w:pPr>
    </w:p>
    <w:p w14:paraId="6BED17C6" w14:textId="77777777" w:rsidR="00F9581E" w:rsidRDefault="00F9581E" w:rsidP="00F9581E">
      <w:pPr>
        <w:rPr>
          <w:rFonts w:cs="Arial"/>
          <w:b/>
        </w:rPr>
      </w:pPr>
    </w:p>
    <w:p w14:paraId="6BED17C7" w14:textId="77777777" w:rsidR="00F9581E" w:rsidRDefault="00F9581E" w:rsidP="00F9581E">
      <w:pPr>
        <w:rPr>
          <w:rFonts w:cs="Arial"/>
          <w:b/>
        </w:rPr>
      </w:pPr>
    </w:p>
    <w:p w14:paraId="6BED17C8" w14:textId="77777777" w:rsidR="00F9581E" w:rsidRDefault="00F9581E" w:rsidP="00F9581E">
      <w:pPr>
        <w:rPr>
          <w:rFonts w:cs="Arial"/>
          <w:b/>
        </w:rPr>
      </w:pPr>
    </w:p>
    <w:p w14:paraId="6BED17C9" w14:textId="77777777" w:rsidR="00F9581E" w:rsidRDefault="00F9581E" w:rsidP="00F9581E">
      <w:pPr>
        <w:rPr>
          <w:rFonts w:cs="Arial"/>
          <w:b/>
        </w:rPr>
      </w:pPr>
    </w:p>
    <w:p w14:paraId="6BED17CA" w14:textId="77777777" w:rsidR="00F9581E" w:rsidRDefault="00F9581E" w:rsidP="00F9581E">
      <w:pPr>
        <w:rPr>
          <w:rFonts w:cs="Arial"/>
          <w:b/>
        </w:rPr>
      </w:pPr>
    </w:p>
    <w:p w14:paraId="6BED17CB" w14:textId="77777777" w:rsidR="00F9581E" w:rsidRDefault="00F9581E" w:rsidP="00F9581E">
      <w:pPr>
        <w:rPr>
          <w:rFonts w:cs="Arial"/>
          <w:b/>
        </w:rPr>
      </w:pPr>
    </w:p>
    <w:p w14:paraId="6BED17CC" w14:textId="77777777" w:rsidR="00F9581E" w:rsidRDefault="00F9581E" w:rsidP="00F9581E">
      <w:pPr>
        <w:rPr>
          <w:rFonts w:cs="Arial"/>
          <w:b/>
        </w:rPr>
      </w:pPr>
    </w:p>
    <w:p w14:paraId="6BED17CD" w14:textId="77777777" w:rsidR="00F9581E" w:rsidRDefault="00F9581E" w:rsidP="00F9581E">
      <w:pPr>
        <w:rPr>
          <w:rFonts w:cs="Arial"/>
          <w:b/>
        </w:rPr>
      </w:pPr>
    </w:p>
    <w:p w14:paraId="6BED17CE" w14:textId="77777777" w:rsidR="00F9581E" w:rsidRDefault="00F9581E" w:rsidP="00F9581E">
      <w:pPr>
        <w:rPr>
          <w:rFonts w:cs="Arial"/>
          <w:b/>
        </w:rPr>
      </w:pPr>
    </w:p>
    <w:p w14:paraId="6BED17CF" w14:textId="77777777" w:rsidR="00F9581E" w:rsidRDefault="00F9581E" w:rsidP="00F9581E">
      <w:pPr>
        <w:rPr>
          <w:rFonts w:cs="Arial"/>
          <w:b/>
        </w:rPr>
      </w:pPr>
    </w:p>
    <w:p w14:paraId="6BED17D0" w14:textId="77777777" w:rsidR="00F9581E" w:rsidRDefault="00F9581E" w:rsidP="00F9581E">
      <w:pPr>
        <w:rPr>
          <w:rFonts w:cs="Arial"/>
          <w:b/>
        </w:rPr>
      </w:pPr>
    </w:p>
    <w:p w14:paraId="6BED17D1" w14:textId="77777777" w:rsidR="00F9581E" w:rsidRDefault="00F9581E" w:rsidP="00F9581E">
      <w:pPr>
        <w:rPr>
          <w:rFonts w:cs="Arial"/>
          <w:b/>
        </w:rPr>
      </w:pPr>
    </w:p>
    <w:p w14:paraId="6BED17D2" w14:textId="77777777" w:rsidR="00F9581E" w:rsidRDefault="00F9581E" w:rsidP="00F9581E">
      <w:pPr>
        <w:rPr>
          <w:rFonts w:cs="Arial"/>
          <w:b/>
        </w:rPr>
      </w:pPr>
    </w:p>
    <w:p w14:paraId="6BED17D3" w14:textId="77777777" w:rsidR="00F9581E" w:rsidRDefault="00F9581E" w:rsidP="00F9581E">
      <w:pPr>
        <w:rPr>
          <w:rFonts w:cs="Arial"/>
          <w:b/>
        </w:rPr>
      </w:pPr>
    </w:p>
    <w:p w14:paraId="6BED17D4" w14:textId="77777777" w:rsidR="00F9581E" w:rsidRDefault="00F9581E" w:rsidP="00F9581E">
      <w:pPr>
        <w:rPr>
          <w:rFonts w:cs="Arial"/>
          <w:b/>
        </w:rPr>
      </w:pPr>
    </w:p>
    <w:p w14:paraId="6BED17D5" w14:textId="77777777" w:rsidR="00F9581E" w:rsidRDefault="00F9581E" w:rsidP="00F9581E">
      <w:pPr>
        <w:rPr>
          <w:rFonts w:cs="Arial"/>
          <w:b/>
        </w:rPr>
      </w:pPr>
    </w:p>
    <w:p w14:paraId="6BED17D6" w14:textId="77777777" w:rsidR="00F9581E" w:rsidRDefault="00F9581E" w:rsidP="00F9581E">
      <w:pPr>
        <w:rPr>
          <w:rFonts w:cs="Arial"/>
          <w:b/>
        </w:rPr>
      </w:pPr>
    </w:p>
    <w:p w14:paraId="6BED17D7" w14:textId="77777777" w:rsidR="00F9581E" w:rsidRDefault="00F9581E" w:rsidP="00F9581E">
      <w:pPr>
        <w:rPr>
          <w:rFonts w:cs="Arial"/>
          <w:b/>
        </w:rPr>
      </w:pPr>
    </w:p>
    <w:p w14:paraId="6BED17D8" w14:textId="77777777" w:rsidR="00F9581E" w:rsidRDefault="00F9581E" w:rsidP="00F9581E">
      <w:pPr>
        <w:rPr>
          <w:rFonts w:cs="Arial"/>
          <w:b/>
        </w:rPr>
      </w:pPr>
    </w:p>
    <w:p w14:paraId="6BED17D9" w14:textId="77777777" w:rsidR="00F9581E" w:rsidRDefault="00F9581E" w:rsidP="00F9581E">
      <w:pPr>
        <w:rPr>
          <w:rFonts w:cs="Arial"/>
          <w:b/>
        </w:rPr>
      </w:pPr>
    </w:p>
    <w:p w14:paraId="6BED17DA" w14:textId="77777777" w:rsidR="00F9581E" w:rsidRDefault="00F9581E" w:rsidP="00F9581E">
      <w:pPr>
        <w:rPr>
          <w:rFonts w:cs="Arial"/>
          <w:b/>
        </w:rPr>
      </w:pPr>
    </w:p>
    <w:p w14:paraId="6BED17DB" w14:textId="77777777" w:rsidR="00F9581E" w:rsidRDefault="00F9581E" w:rsidP="00F9581E">
      <w:pPr>
        <w:rPr>
          <w:rFonts w:cs="Arial"/>
          <w:b/>
        </w:rPr>
      </w:pPr>
    </w:p>
    <w:p w14:paraId="6BED17DC" w14:textId="77777777" w:rsidR="00F9581E" w:rsidRDefault="00F9581E" w:rsidP="00F9581E">
      <w:pPr>
        <w:rPr>
          <w:rFonts w:cs="Arial"/>
          <w:b/>
        </w:rPr>
      </w:pPr>
    </w:p>
    <w:p w14:paraId="6BED17DD" w14:textId="77777777" w:rsidR="00F9581E" w:rsidRDefault="00F9581E" w:rsidP="00F9581E">
      <w:pPr>
        <w:rPr>
          <w:rFonts w:cs="Arial"/>
          <w:b/>
        </w:rPr>
      </w:pPr>
    </w:p>
    <w:p w14:paraId="6BED17DE" w14:textId="77777777" w:rsidR="00F9581E" w:rsidRDefault="00F9581E" w:rsidP="00F9581E">
      <w:pPr>
        <w:rPr>
          <w:rFonts w:cs="Arial"/>
          <w:b/>
        </w:rPr>
      </w:pPr>
    </w:p>
    <w:p w14:paraId="6BED17DF" w14:textId="77777777" w:rsidR="00F9581E" w:rsidRDefault="00F9581E" w:rsidP="00F9581E">
      <w:pPr>
        <w:rPr>
          <w:rFonts w:cs="Arial"/>
          <w:b/>
        </w:rPr>
      </w:pPr>
    </w:p>
    <w:p w14:paraId="6BED17E0" w14:textId="77777777" w:rsidR="00F9581E" w:rsidRDefault="00F9581E" w:rsidP="00F9581E">
      <w:pPr>
        <w:rPr>
          <w:rFonts w:cs="Arial"/>
          <w:b/>
        </w:rPr>
      </w:pPr>
    </w:p>
    <w:p w14:paraId="6BED17E1" w14:textId="77777777" w:rsidR="00F9581E" w:rsidRDefault="00F9581E" w:rsidP="00F9581E">
      <w:pPr>
        <w:rPr>
          <w:rFonts w:cs="Arial"/>
          <w:b/>
        </w:rPr>
      </w:pPr>
    </w:p>
    <w:p w14:paraId="6BED17E2" w14:textId="77777777" w:rsidR="00F9581E" w:rsidRDefault="00F9581E" w:rsidP="00F9581E">
      <w:pPr>
        <w:rPr>
          <w:rFonts w:cs="Arial"/>
          <w:b/>
        </w:rPr>
      </w:pPr>
    </w:p>
    <w:p w14:paraId="6BED17E3" w14:textId="77777777" w:rsidR="00F07119" w:rsidRDefault="00F07119" w:rsidP="00F07119">
      <w:pPr>
        <w:pStyle w:val="Heading1"/>
        <w:rPr>
          <w:bCs w:val="0"/>
          <w:sz w:val="24"/>
        </w:rPr>
      </w:pPr>
      <w:bookmarkStart w:id="0" w:name="_Toc358973043"/>
    </w:p>
    <w:p w14:paraId="6BED17E4" w14:textId="77777777" w:rsidR="00385B37" w:rsidRDefault="00385B37" w:rsidP="00385B37"/>
    <w:p w14:paraId="6BED17EA" w14:textId="7A4A8712" w:rsidR="00B13FE7" w:rsidRDefault="006E1F4E" w:rsidP="00F07119">
      <w:pPr>
        <w:pStyle w:val="Heading1"/>
        <w:rPr>
          <w:rStyle w:val="c61"/>
          <w:rFonts w:ascii="Arial" w:hAnsi="Arial" w:cs="Arial"/>
          <w:sz w:val="32"/>
          <w:szCs w:val="32"/>
        </w:rPr>
      </w:pPr>
      <w:bookmarkStart w:id="1" w:name="_Declaration_of_Interest"/>
      <w:bookmarkStart w:id="2" w:name="_Toc536807453"/>
      <w:bookmarkStart w:id="3" w:name="_Toc536808732"/>
      <w:bookmarkStart w:id="4" w:name="declaration_of_interest"/>
      <w:bookmarkStart w:id="5" w:name="_Toc360023061"/>
      <w:bookmarkEnd w:id="1"/>
      <w:r w:rsidRPr="006E1F4E">
        <w:rPr>
          <w:rStyle w:val="c61"/>
          <w:rFonts w:ascii="Arial" w:hAnsi="Arial" w:cs="Arial"/>
          <w:sz w:val="32"/>
          <w:szCs w:val="32"/>
        </w:rPr>
        <w:lastRenderedPageBreak/>
        <w:t>Declar</w:t>
      </w:r>
      <w:r>
        <w:rPr>
          <w:rStyle w:val="c61"/>
          <w:rFonts w:ascii="Arial" w:hAnsi="Arial" w:cs="Arial"/>
          <w:sz w:val="32"/>
          <w:szCs w:val="32"/>
        </w:rPr>
        <w:t>a</w:t>
      </w:r>
      <w:r w:rsidR="00CD70A2">
        <w:rPr>
          <w:rStyle w:val="c61"/>
          <w:rFonts w:ascii="Arial" w:hAnsi="Arial" w:cs="Arial"/>
          <w:sz w:val="32"/>
          <w:szCs w:val="32"/>
        </w:rPr>
        <w:t>tion of Interest</w:t>
      </w:r>
      <w:bookmarkEnd w:id="2"/>
      <w:bookmarkEnd w:id="3"/>
    </w:p>
    <w:bookmarkEnd w:id="4"/>
    <w:p w14:paraId="24F55C5F" w14:textId="3C5FC0D6" w:rsidR="006E1F4E" w:rsidRDefault="00CD70A2" w:rsidP="006E1F4E">
      <w:r>
        <w:t>The three</w:t>
      </w:r>
      <w:r w:rsidR="006E1F4E">
        <w:t xml:space="preserve"> </w:t>
      </w:r>
      <w:r>
        <w:t xml:space="preserve">required </w:t>
      </w:r>
      <w:r w:rsidR="006E1F4E">
        <w:t xml:space="preserve">declarations </w:t>
      </w:r>
      <w:r>
        <w:t>have been centralised under the Annual Declarations folder within Imperial College Information System (ICIS)</w:t>
      </w:r>
      <w:r w:rsidR="006E1F4E">
        <w:t xml:space="preserve">:  </w:t>
      </w:r>
    </w:p>
    <w:p w14:paraId="0CCCB95F" w14:textId="3B8E1371" w:rsidR="006E1F4E" w:rsidRDefault="006E1F4E" w:rsidP="006064F0">
      <w:pPr>
        <w:pStyle w:val="ListParagraph"/>
        <w:numPr>
          <w:ilvl w:val="0"/>
          <w:numId w:val="3"/>
        </w:numPr>
      </w:pPr>
      <w:r>
        <w:t xml:space="preserve">My External Interests </w:t>
      </w:r>
    </w:p>
    <w:p w14:paraId="238189BE" w14:textId="37FC0815" w:rsidR="006E1F4E" w:rsidRDefault="006E1F4E" w:rsidP="006064F0">
      <w:pPr>
        <w:pStyle w:val="ListParagraph"/>
        <w:numPr>
          <w:ilvl w:val="0"/>
          <w:numId w:val="3"/>
        </w:numPr>
      </w:pPr>
      <w:r>
        <w:t>Information Governance and Security</w:t>
      </w:r>
    </w:p>
    <w:p w14:paraId="4728DEF4" w14:textId="7F12ED1E" w:rsidR="006E1F4E" w:rsidRDefault="006E1F4E" w:rsidP="006064F0">
      <w:pPr>
        <w:pStyle w:val="ListParagraph"/>
        <w:numPr>
          <w:ilvl w:val="0"/>
          <w:numId w:val="3"/>
        </w:numPr>
      </w:pPr>
      <w:r>
        <w:t>Policy on the Use of Animals Return</w:t>
      </w:r>
    </w:p>
    <w:p w14:paraId="6B68183E" w14:textId="77777777" w:rsidR="006054B5" w:rsidRDefault="006054B5" w:rsidP="006054B5"/>
    <w:p w14:paraId="6E1EB1D6" w14:textId="6D21B738" w:rsidR="000F2CB8" w:rsidRDefault="000F2CB8" w:rsidP="009B1DF1">
      <w:pPr>
        <w:spacing w:before="150"/>
        <w:rPr>
          <w:rFonts w:cs="Arial"/>
          <w:lang w:eastAsia="en-GB"/>
        </w:rPr>
      </w:pPr>
      <w:r w:rsidRPr="000F2CB8">
        <w:rPr>
          <w:rFonts w:cs="Arial"/>
          <w:lang w:eastAsia="en-GB"/>
        </w:rPr>
        <w:t>‘If you require further clarification on the process please click here to review the Imperial College’s ‘</w:t>
      </w:r>
      <w:hyperlink r:id="rId12" w:history="1">
        <w:r w:rsidRPr="000F2CB8">
          <w:rPr>
            <w:rStyle w:val="Hyperlink"/>
          </w:rPr>
          <w:t>Register of External Interests and Annual Declaration Policy</w:t>
        </w:r>
      </w:hyperlink>
      <w:r w:rsidRPr="000F2CB8">
        <w:rPr>
          <w:rFonts w:cs="Arial"/>
          <w:lang w:eastAsia="en-GB"/>
        </w:rPr>
        <w:t>.’</w:t>
      </w:r>
    </w:p>
    <w:p w14:paraId="6A7F6A41" w14:textId="77777777" w:rsidR="006064F0" w:rsidRPr="009B1DF1" w:rsidRDefault="006064F0" w:rsidP="009B1DF1">
      <w:pPr>
        <w:spacing w:before="150"/>
        <w:rPr>
          <w:rFonts w:cs="Arial"/>
          <w:lang w:eastAsia="en-GB"/>
        </w:rPr>
      </w:pPr>
    </w:p>
    <w:p w14:paraId="6BED17EB" w14:textId="6AB658F8" w:rsidR="00061D70" w:rsidRPr="00C94A12" w:rsidRDefault="00A37C6A" w:rsidP="00F07119">
      <w:pPr>
        <w:pStyle w:val="Heading1"/>
        <w:rPr>
          <w:sz w:val="32"/>
          <w:szCs w:val="32"/>
        </w:rPr>
      </w:pPr>
      <w:bookmarkStart w:id="6" w:name="_Toc536807454"/>
      <w:bookmarkStart w:id="7" w:name="_Toc536808733"/>
      <w:bookmarkStart w:id="8" w:name="submitting_external_interest"/>
      <w:bookmarkStart w:id="9" w:name="submitting_external_interest_via_ICIS"/>
      <w:bookmarkStart w:id="10" w:name="Nil_return_via_ICIS"/>
      <w:r w:rsidRPr="00C94A12">
        <w:rPr>
          <w:sz w:val="32"/>
          <w:szCs w:val="32"/>
        </w:rPr>
        <w:t>Submitting</w:t>
      </w:r>
      <w:r w:rsidR="00061D70" w:rsidRPr="00C94A12">
        <w:rPr>
          <w:sz w:val="32"/>
          <w:szCs w:val="32"/>
        </w:rPr>
        <w:t xml:space="preserve"> </w:t>
      </w:r>
      <w:r w:rsidR="00C94A12" w:rsidRPr="00C94A12">
        <w:rPr>
          <w:sz w:val="32"/>
          <w:szCs w:val="32"/>
        </w:rPr>
        <w:t xml:space="preserve">a Nil Return via the Annual Declaration of Interests </w:t>
      </w:r>
      <w:r w:rsidR="00163AF6" w:rsidRPr="00C94A12">
        <w:rPr>
          <w:sz w:val="32"/>
          <w:szCs w:val="32"/>
        </w:rPr>
        <w:t>within ICIS Self Service</w:t>
      </w:r>
      <w:r w:rsidR="00061D70" w:rsidRPr="00C94A12">
        <w:rPr>
          <w:sz w:val="32"/>
          <w:szCs w:val="32"/>
        </w:rPr>
        <w:t>:</w:t>
      </w:r>
      <w:bookmarkEnd w:id="0"/>
      <w:bookmarkEnd w:id="5"/>
      <w:bookmarkEnd w:id="6"/>
      <w:bookmarkEnd w:id="7"/>
    </w:p>
    <w:bookmarkEnd w:id="8"/>
    <w:bookmarkEnd w:id="9"/>
    <w:bookmarkEnd w:id="10"/>
    <w:p w14:paraId="40B0C72B" w14:textId="77777777" w:rsidR="00C94A12" w:rsidRDefault="00C94A12" w:rsidP="00C94A12">
      <w:r w:rsidRPr="00F07119">
        <w:t>The notes below provide i</w:t>
      </w:r>
      <w:r>
        <w:t>nstructions on how to declare a nil return.</w:t>
      </w:r>
    </w:p>
    <w:p w14:paraId="59D171F2" w14:textId="77777777" w:rsidR="00853E31" w:rsidRDefault="00853E31" w:rsidP="00853E31">
      <w:pPr>
        <w:pStyle w:val="ListParagraph"/>
      </w:pPr>
    </w:p>
    <w:p w14:paraId="6BED17ED" w14:textId="77777777" w:rsidR="00F07119" w:rsidRDefault="00F07119" w:rsidP="00F07119"/>
    <w:p w14:paraId="6BED17F5" w14:textId="3AEECDA8" w:rsidR="00061D70" w:rsidRDefault="00163AF6" w:rsidP="006064F0">
      <w:pPr>
        <w:pStyle w:val="ListParagraph"/>
        <w:numPr>
          <w:ilvl w:val="0"/>
          <w:numId w:val="9"/>
        </w:numPr>
      </w:pPr>
      <w:r>
        <w:t xml:space="preserve">Log into ICIS Self Service </w:t>
      </w:r>
      <w:r w:rsidR="00061D70">
        <w:t>by entering your college username and password.</w:t>
      </w:r>
    </w:p>
    <w:p w14:paraId="6BED17F6" w14:textId="77777777" w:rsidR="00061D70" w:rsidRDefault="00061D70" w:rsidP="00061D70">
      <w:pPr>
        <w:ind w:left="360"/>
      </w:pPr>
    </w:p>
    <w:p w14:paraId="710FAAF4" w14:textId="60AB9E4F" w:rsidR="00FD44B2" w:rsidRDefault="00C40B1F" w:rsidP="00BC084A">
      <w:pPr>
        <w:ind w:left="360"/>
      </w:pPr>
      <w:r w:rsidRPr="00C40B1F">
        <w:rPr>
          <w:noProof/>
          <w:lang w:val="en-US"/>
        </w:rPr>
        <w:t>Log in page</w:t>
      </w:r>
      <w:r w:rsidR="00FD44B2">
        <w:rPr>
          <w:noProof/>
          <w:lang w:val="en-US"/>
        </w:rPr>
        <w:drawing>
          <wp:inline distT="0" distB="0" distL="0" distR="0" wp14:anchorId="62841409" wp14:editId="62E10B69">
            <wp:extent cx="5481154" cy="1391742"/>
            <wp:effectExtent l="0" t="0" r="5715" b="0"/>
            <wp:docPr id="2" name="Picture 2" title="Log 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ale sign i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508" cy="141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D17F8" w14:textId="77777777" w:rsidR="00061D70" w:rsidRDefault="00061D70" w:rsidP="00061D70">
      <w:pPr>
        <w:ind w:left="360"/>
      </w:pPr>
    </w:p>
    <w:p w14:paraId="4B0559BA" w14:textId="4F2B8401" w:rsidR="00853E31" w:rsidRDefault="00853E31" w:rsidP="00C40B1F">
      <w:pPr>
        <w:pStyle w:val="ListParagraph"/>
        <w:numPr>
          <w:ilvl w:val="0"/>
          <w:numId w:val="9"/>
        </w:numPr>
      </w:pPr>
      <w:r>
        <w:t xml:space="preserve">From the Main Menu </w:t>
      </w:r>
      <w:r w:rsidR="00E40227">
        <w:t xml:space="preserve">by pressing on the </w:t>
      </w:r>
      <w:r w:rsidR="00C40B1F" w:rsidRPr="00C40B1F">
        <w:rPr>
          <w:noProof/>
          <w:lang w:val="en-US"/>
        </w:rPr>
        <w:t>Click on Plus box icon to open the My Details folder</w:t>
      </w:r>
      <w:r w:rsidR="00C40B1F">
        <w:rPr>
          <w:noProof/>
          <w:lang w:val="en-US"/>
        </w:rPr>
        <w:t xml:space="preserve"> </w:t>
      </w:r>
      <w:r w:rsidR="00E40227">
        <w:rPr>
          <w:noProof/>
          <w:lang w:val="en-US"/>
        </w:rPr>
        <w:drawing>
          <wp:inline distT="0" distB="0" distL="0" distR="0" wp14:anchorId="212CB6ED" wp14:editId="78006767">
            <wp:extent cx="228600" cy="212090"/>
            <wp:effectExtent l="0" t="0" r="0" b="0"/>
            <wp:docPr id="53" name="Picture 53" descr="Click on Plus box icon to open the My Details folder" title="Plus Box Ic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CIS plus box open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1" t="11874" r="48965" b="-1"/>
                    <a:stretch/>
                  </pic:blipFill>
                  <pic:spPr bwMode="auto">
                    <a:xfrm>
                      <a:off x="0" y="0"/>
                      <a:ext cx="233853" cy="216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0227">
        <w:t xml:space="preserve"> to open up My Details folder and click on Annual Declarations</w:t>
      </w:r>
    </w:p>
    <w:p w14:paraId="0A1C16B7" w14:textId="77777777" w:rsidR="00E40227" w:rsidRDefault="00E40227" w:rsidP="00E40227">
      <w:pPr>
        <w:pStyle w:val="ListParagraph"/>
      </w:pPr>
    </w:p>
    <w:p w14:paraId="445A40EC" w14:textId="0D8B351C" w:rsidR="00E40227" w:rsidRDefault="00C40B1F" w:rsidP="00E40227">
      <w:pPr>
        <w:pStyle w:val="ListParagraph"/>
        <w:jc w:val="center"/>
      </w:pPr>
      <w:r>
        <w:rPr>
          <w:noProof/>
          <w:lang w:val="en-US"/>
        </w:rPr>
        <w:drawing>
          <wp:inline distT="0" distB="0" distL="0" distR="0" wp14:anchorId="30812EBE" wp14:editId="66EAF202">
            <wp:extent cx="4619320" cy="2218045"/>
            <wp:effectExtent l="0" t="0" r="0" b="0"/>
            <wp:docPr id="3" name="Picture 3" descr="Main Menu where the My Details folder is found.  Click on the My Details folder to open and select the Annual Declarations page" title="Main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23857" cy="222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905FE" w14:textId="77777777" w:rsidR="00C94A12" w:rsidRDefault="00C94A12" w:rsidP="00E40227">
      <w:pPr>
        <w:pStyle w:val="ListParagraph"/>
        <w:jc w:val="center"/>
      </w:pPr>
    </w:p>
    <w:p w14:paraId="4C97D38A" w14:textId="77777777" w:rsidR="00C94A12" w:rsidRDefault="00C94A12" w:rsidP="00E40227">
      <w:pPr>
        <w:pStyle w:val="ListParagraph"/>
        <w:jc w:val="center"/>
      </w:pPr>
    </w:p>
    <w:p w14:paraId="39AB6EDF" w14:textId="4455FEEF" w:rsidR="00C94A12" w:rsidRDefault="00C94A12" w:rsidP="00C94A12">
      <w:pPr>
        <w:pStyle w:val="ListParagraph"/>
        <w:numPr>
          <w:ilvl w:val="0"/>
          <w:numId w:val="9"/>
        </w:numPr>
      </w:pPr>
      <w:r>
        <w:lastRenderedPageBreak/>
        <w:t xml:space="preserve">To submit your nil return, click on the </w:t>
      </w:r>
      <w:r w:rsidRPr="00C94A12">
        <w:rPr>
          <w:b/>
        </w:rPr>
        <w:t>Submit Nil Return</w:t>
      </w:r>
      <w:r>
        <w:t xml:space="preserve"> button shown below.</w:t>
      </w:r>
    </w:p>
    <w:p w14:paraId="5D08FB3A" w14:textId="36E298D2" w:rsidR="00C40B1F" w:rsidRDefault="00B113F5" w:rsidP="00B113F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D878E" wp14:editId="43BE3E51">
                <wp:simplePos x="0" y="0"/>
                <wp:positionH relativeFrom="column">
                  <wp:posOffset>4655820</wp:posOffset>
                </wp:positionH>
                <wp:positionV relativeFrom="paragraph">
                  <wp:posOffset>1072515</wp:posOffset>
                </wp:positionV>
                <wp:extent cx="1174750" cy="209550"/>
                <wp:effectExtent l="0" t="0" r="25400" b="19050"/>
                <wp:wrapNone/>
                <wp:docPr id="823962638" name="Oval 1" descr="Submit Nil Return circl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E9368" id="Oval 1" o:spid="_x0000_s1026" alt="Submit Nil Return circled" style="position:absolute;margin-left:366.6pt;margin-top:84.45pt;width:92.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" filled="f" strokecolor="#c00000" strokeweight="2pt"/>
            </w:pict>
          </mc:Fallback>
        </mc:AlternateContent>
      </w:r>
      <w:r>
        <w:rPr>
          <w:noProof/>
          <w:lang w:val="en-US"/>
        </w:rPr>
        <w:t xml:space="preserve"> </w:t>
      </w:r>
      <w:r w:rsidR="00C40B1F">
        <w:rPr>
          <w:noProof/>
          <w:lang w:val="en-US"/>
        </w:rPr>
        <w:drawing>
          <wp:inline distT="0" distB="0" distL="0" distR="0" wp14:anchorId="2796B17E" wp14:editId="168CD5C0">
            <wp:extent cx="5757013" cy="1087120"/>
            <wp:effectExtent l="0" t="0" r="0" b="0"/>
            <wp:docPr id="5" name="Picture 5" descr="Declaration of Inter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eclaration of Interests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2" b="4868"/>
                    <a:stretch/>
                  </pic:blipFill>
                  <pic:spPr bwMode="auto">
                    <a:xfrm>
                      <a:off x="0" y="0"/>
                      <a:ext cx="5759450" cy="108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40B1F">
        <w:t xml:space="preserve">  </w:t>
      </w:r>
    </w:p>
    <w:p w14:paraId="5DF85FC9" w14:textId="05BDFC72" w:rsidR="00C40B1F" w:rsidRDefault="00C40B1F" w:rsidP="00C40B1F">
      <w:pPr>
        <w:ind w:left="360"/>
        <w:jc w:val="center"/>
      </w:pPr>
      <w:r>
        <w:t xml:space="preserve">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4B932B83" wp14:editId="5516B315">
            <wp:extent cx="1134110" cy="752913"/>
            <wp:effectExtent l="0" t="0" r="0" b="9525"/>
            <wp:docPr id="13" name="Picture 13" descr="Zoom in of the Submit Nil Return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Zoom in of the Submit Nil Return button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59051" cy="76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</w:p>
    <w:p w14:paraId="7548A82E" w14:textId="77777777" w:rsidR="00B82EB5" w:rsidRPr="006F4959" w:rsidRDefault="00B82EB5" w:rsidP="00B82EB5">
      <w:pPr>
        <w:pStyle w:val="Heading2"/>
        <w:rPr>
          <w:rStyle w:val="x01"/>
          <w:b w:val="0"/>
          <w:i w:val="0"/>
          <w:sz w:val="24"/>
          <w:szCs w:val="24"/>
        </w:rPr>
      </w:pPr>
      <w:bookmarkStart w:id="11" w:name="_Toc359935799"/>
      <w:bookmarkStart w:id="12" w:name="_Toc536808734"/>
      <w:r>
        <w:rPr>
          <w:rStyle w:val="x01"/>
          <w:i w:val="0"/>
          <w:sz w:val="24"/>
          <w:szCs w:val="24"/>
        </w:rPr>
        <w:t>U</w:t>
      </w:r>
      <w:r w:rsidRPr="006F4959">
        <w:rPr>
          <w:rStyle w:val="x01"/>
          <w:i w:val="0"/>
          <w:sz w:val="24"/>
          <w:szCs w:val="24"/>
        </w:rPr>
        <w:t>seful links:</w:t>
      </w:r>
      <w:bookmarkEnd w:id="11"/>
      <w:bookmarkEnd w:id="12"/>
    </w:p>
    <w:p w14:paraId="7F68E15F" w14:textId="26E4D599" w:rsidR="00B82EB5" w:rsidRPr="009E2F82" w:rsidRDefault="00DF45DB" w:rsidP="00B82EB5">
      <w:pPr>
        <w:spacing w:before="240"/>
        <w:rPr>
          <w:b/>
          <w:u w:val="single"/>
        </w:rPr>
      </w:pPr>
      <w:hyperlink r:id="rId18" w:history="1">
        <w:r w:rsidR="00B82EB5" w:rsidRPr="009E2F82">
          <w:rPr>
            <w:rStyle w:val="Hyperlink"/>
            <w:b/>
          </w:rPr>
          <w:t>External Interests policy summary</w:t>
        </w:r>
      </w:hyperlink>
    </w:p>
    <w:p w14:paraId="6B93F13C" w14:textId="46D76E9C" w:rsidR="007B1D5E" w:rsidRPr="003D7313" w:rsidRDefault="007B1D5E" w:rsidP="007B1D5E">
      <w:pPr>
        <w:pStyle w:val="Heading1"/>
        <w:rPr>
          <w:sz w:val="32"/>
          <w:szCs w:val="32"/>
        </w:rPr>
      </w:pPr>
      <w:bookmarkStart w:id="13" w:name="_Including,_excluding_and"/>
      <w:bookmarkStart w:id="14" w:name="_Toc536807456"/>
      <w:bookmarkStart w:id="15" w:name="_Toc536808735"/>
      <w:bookmarkStart w:id="16" w:name="Nil_return_via_email"/>
      <w:bookmarkStart w:id="17" w:name="_Toc358973044"/>
      <w:bookmarkStart w:id="18" w:name="_Toc360023063"/>
      <w:bookmarkEnd w:id="13"/>
      <w:r w:rsidRPr="006054B5">
        <w:rPr>
          <w:rStyle w:val="c61"/>
          <w:rFonts w:ascii="Arial" w:hAnsi="Arial" w:cs="Arial"/>
          <w:sz w:val="32"/>
          <w:szCs w:val="32"/>
        </w:rPr>
        <w:t xml:space="preserve">Submitting </w:t>
      </w:r>
      <w:r w:rsidR="00A16F23" w:rsidRPr="00C94A12">
        <w:rPr>
          <w:sz w:val="32"/>
          <w:szCs w:val="32"/>
        </w:rPr>
        <w:t xml:space="preserve">a Nil Return via the Annual Declaration of Interests </w:t>
      </w:r>
      <w:r w:rsidRPr="006054B5">
        <w:rPr>
          <w:rStyle w:val="c61"/>
          <w:rFonts w:ascii="Arial" w:hAnsi="Arial" w:cs="Arial"/>
          <w:sz w:val="32"/>
          <w:szCs w:val="32"/>
        </w:rPr>
        <w:t>using email</w:t>
      </w:r>
      <w:r>
        <w:rPr>
          <w:rStyle w:val="c61"/>
          <w:rFonts w:ascii="Arial" w:hAnsi="Arial" w:cs="Arial"/>
          <w:sz w:val="32"/>
          <w:szCs w:val="32"/>
        </w:rPr>
        <w:t xml:space="preserve"> of Interest</w:t>
      </w:r>
      <w:r w:rsidRPr="003D7313">
        <w:rPr>
          <w:sz w:val="32"/>
          <w:szCs w:val="32"/>
        </w:rPr>
        <w:t>:</w:t>
      </w:r>
      <w:bookmarkEnd w:id="14"/>
      <w:bookmarkEnd w:id="15"/>
    </w:p>
    <w:bookmarkEnd w:id="16"/>
    <w:p w14:paraId="34844694" w14:textId="439AF325" w:rsidR="009B1DF1" w:rsidRDefault="00785C26" w:rsidP="00D4342F">
      <w:pPr>
        <w:rPr>
          <w:rStyle w:val="c61"/>
          <w:rFonts w:ascii="Arial" w:hAnsi="Arial" w:cs="Arial"/>
          <w:sz w:val="32"/>
          <w:szCs w:val="32"/>
        </w:rPr>
      </w:pPr>
      <w:r>
        <w:t>Ema</w:t>
      </w:r>
      <w:r w:rsidR="004B605B">
        <w:t>il communication will go out</w:t>
      </w:r>
      <w:r>
        <w:t xml:space="preserve"> across the college </w:t>
      </w:r>
      <w:r w:rsidR="004B605B">
        <w:t xml:space="preserve">to those required to complete the </w:t>
      </w:r>
      <w:r w:rsidR="004B605B" w:rsidRPr="004B605B">
        <w:t>Declaration of External Interests</w:t>
      </w:r>
      <w:r w:rsidR="004B605B">
        <w:t>.</w:t>
      </w:r>
      <w:r w:rsidR="00417EB9">
        <w:rPr>
          <w:sz w:val="32"/>
          <w:szCs w:val="32"/>
        </w:rPr>
        <w:br/>
      </w:r>
      <w:bookmarkEnd w:id="17"/>
      <w:bookmarkEnd w:id="18"/>
    </w:p>
    <w:p w14:paraId="6CAE81D7" w14:textId="7138D2B5" w:rsidR="00785C26" w:rsidRDefault="00EA512E" w:rsidP="00D4342F">
      <w:pPr>
        <w:rPr>
          <w:rStyle w:val="c61"/>
          <w:rFonts w:ascii="Arial" w:hAnsi="Arial" w:cs="Arial"/>
          <w:sz w:val="32"/>
          <w:szCs w:val="32"/>
        </w:rPr>
      </w:pPr>
      <w:r w:rsidRPr="00EA512E">
        <w:rPr>
          <w:noProof/>
          <w:lang w:val="en-US"/>
        </w:rPr>
        <w:t>Example of Declaration Email sent out college wide</w:t>
      </w:r>
      <w:r w:rsidR="00785C26">
        <w:rPr>
          <w:noProof/>
          <w:lang w:val="en-US"/>
        </w:rPr>
        <w:drawing>
          <wp:inline distT="0" distB="0" distL="0" distR="0" wp14:anchorId="14A62131" wp14:editId="59BE5AB6">
            <wp:extent cx="6241095" cy="3071004"/>
            <wp:effectExtent l="0" t="0" r="7620" b="0"/>
            <wp:docPr id="4" name="Picture 4" descr="Example of Declaration Email sent out college wide" title="Example of Declaration Email s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58009" cy="307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85E32" w14:textId="627DCF2D" w:rsidR="00785C26" w:rsidRDefault="00785C26" w:rsidP="00D4342F">
      <w:pPr>
        <w:rPr>
          <w:rStyle w:val="c61"/>
          <w:rFonts w:ascii="Arial" w:hAnsi="Arial" w:cs="Arial"/>
          <w:sz w:val="32"/>
          <w:szCs w:val="32"/>
        </w:rPr>
      </w:pPr>
    </w:p>
    <w:p w14:paraId="740F4EC1" w14:textId="40ECBC70" w:rsidR="00785C26" w:rsidRDefault="004B605B" w:rsidP="004B605B">
      <w:r>
        <w:t>The log in link will direct you to the ICIS page and please</w:t>
      </w:r>
      <w:r w:rsidR="00785C26" w:rsidRPr="00BA6AC2">
        <w:t xml:space="preserve"> follow </w:t>
      </w:r>
      <w:r w:rsidR="00785C26" w:rsidRPr="00B82EB5">
        <w:t>steps 1</w:t>
      </w:r>
      <w:r w:rsidR="00B82EB5">
        <w:t xml:space="preserve"> to 3</w:t>
      </w:r>
      <w:r w:rsidR="00BA6AC2">
        <w:t>.</w:t>
      </w:r>
    </w:p>
    <w:p w14:paraId="6F2EDCDA" w14:textId="27E65012" w:rsidR="00BA6AC2" w:rsidRDefault="00BA6AC2" w:rsidP="004B605B"/>
    <w:p w14:paraId="751E48D3" w14:textId="10981857" w:rsidR="00BA6AC2" w:rsidRPr="00B82EB5" w:rsidRDefault="00BA6AC2" w:rsidP="00B82EB5">
      <w:r w:rsidRPr="00607778">
        <w:t>Once submitted the page will automatically</w:t>
      </w:r>
      <w:r w:rsidRPr="00BB7667">
        <w:t xml:space="preserve"> return back to</w:t>
      </w:r>
      <w:r w:rsidRPr="00BA6AC2">
        <w:rPr>
          <w:b/>
        </w:rPr>
        <w:t xml:space="preserve"> </w:t>
      </w:r>
      <w:r>
        <w:t>the</w:t>
      </w:r>
      <w:r w:rsidRPr="00BB7667">
        <w:t xml:space="preserve"> home screen with con</w:t>
      </w:r>
      <w:r w:rsidR="00A16F23">
        <w:t>firmation of the</w:t>
      </w:r>
      <w:r w:rsidR="00D86FFC">
        <w:t xml:space="preserve"> </w:t>
      </w:r>
      <w:r w:rsidR="00A16F23">
        <w:t>Nil Return Declaration</w:t>
      </w:r>
      <w:r w:rsidR="00D86FFC">
        <w:t>.</w:t>
      </w:r>
    </w:p>
    <w:p w14:paraId="7F6B18C9" w14:textId="77777777" w:rsidR="00425169" w:rsidRDefault="00425169" w:rsidP="00BA6AC2">
      <w:pPr>
        <w:rPr>
          <w:noProof/>
          <w:lang w:val="en-US"/>
        </w:rPr>
      </w:pPr>
    </w:p>
    <w:p w14:paraId="4E7E1D84" w14:textId="5BC11156" w:rsidR="00425169" w:rsidRDefault="00425169" w:rsidP="00BA6AC2">
      <w:pPr>
        <w:rPr>
          <w:noProof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8C2F745" wp14:editId="0AF00D44">
            <wp:extent cx="5759450" cy="1300480"/>
            <wp:effectExtent l="0" t="0" r="0" b="0"/>
            <wp:docPr id="1" name="Picture 1" title="Declaraion of Interest page: Confirmation of sub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2EB5" w:rsidRPr="00B82EB5">
        <w:rPr>
          <w:noProof/>
          <w:lang w:val="en-US"/>
        </w:rPr>
        <w:t xml:space="preserve"> </w:t>
      </w:r>
    </w:p>
    <w:p w14:paraId="01731B19" w14:textId="415CA636" w:rsidR="00BA6AC2" w:rsidRDefault="00BA6AC2" w:rsidP="00425169">
      <w:pPr>
        <w:rPr>
          <w:b/>
          <w:highlight w:val="yellow"/>
        </w:rPr>
      </w:pPr>
    </w:p>
    <w:p w14:paraId="37E341A2" w14:textId="210EF758" w:rsidR="00BA6AC2" w:rsidRDefault="001041D4" w:rsidP="00BA6AC2">
      <w:pPr>
        <w:pStyle w:val="ListParagraph"/>
        <w:numPr>
          <w:ilvl w:val="0"/>
          <w:numId w:val="11"/>
        </w:numPr>
      </w:pPr>
      <w:r>
        <w:t xml:space="preserve">The </w:t>
      </w:r>
      <w:r w:rsidR="00BA6AC2" w:rsidRPr="00EE5190">
        <w:rPr>
          <w:b/>
        </w:rPr>
        <w:t xml:space="preserve">Status </w:t>
      </w:r>
      <w:r w:rsidR="00BA6AC2" w:rsidRPr="00EE5190">
        <w:t xml:space="preserve">will </w:t>
      </w:r>
      <w:r w:rsidR="00A16F23">
        <w:t>show no results found</w:t>
      </w:r>
    </w:p>
    <w:p w14:paraId="2459BC7F" w14:textId="77777777" w:rsidR="00BA6AC2" w:rsidRDefault="00BA6AC2" w:rsidP="00BA6AC2">
      <w:pPr>
        <w:pStyle w:val="ListParagraph"/>
        <w:numPr>
          <w:ilvl w:val="0"/>
          <w:numId w:val="11"/>
        </w:numPr>
      </w:pPr>
      <w:r>
        <w:t>A confirmation message will appear, thanking you for your submission</w:t>
      </w:r>
    </w:p>
    <w:p w14:paraId="21A10E82" w14:textId="77777777" w:rsidR="00BA6AC2" w:rsidRPr="00BB7667" w:rsidRDefault="00BA6AC2" w:rsidP="00BA6AC2"/>
    <w:p w14:paraId="4F7D6721" w14:textId="77777777" w:rsidR="00BA6AC2" w:rsidRDefault="00BA6AC2" w:rsidP="00BA6AC2">
      <w:pPr>
        <w:rPr>
          <w:b/>
        </w:rPr>
      </w:pPr>
    </w:p>
    <w:p w14:paraId="18EA4BF6" w14:textId="7138DAA7" w:rsidR="00BA6AC2" w:rsidRDefault="00BA6AC2" w:rsidP="00BA6AC2">
      <w:r w:rsidRPr="00EE5190">
        <w:t xml:space="preserve">After submitting your </w:t>
      </w:r>
      <w:r w:rsidR="00A16F23">
        <w:t>Nil Return Declaration</w:t>
      </w:r>
      <w:r w:rsidRPr="00EE5190">
        <w:t>, you will</w:t>
      </w:r>
      <w:r w:rsidR="00A16F23">
        <w:t xml:space="preserve"> </w:t>
      </w:r>
      <w:r w:rsidRPr="00EE5190">
        <w:t>be sent a confirmation email.  If you have any queries</w:t>
      </w:r>
      <w:r w:rsidR="00B67B99">
        <w:t xml:space="preserve"> </w:t>
      </w:r>
      <w:r w:rsidRPr="00EE5190">
        <w:t xml:space="preserve">or need to make any amendments following submission, please click on this </w:t>
      </w:r>
      <w:hyperlink r:id="rId21" w:history="1">
        <w:r w:rsidRPr="001041D4">
          <w:rPr>
            <w:rStyle w:val="Hyperlink"/>
          </w:rPr>
          <w:t>link</w:t>
        </w:r>
      </w:hyperlink>
      <w:r w:rsidR="001041D4">
        <w:t xml:space="preserve"> to contact the DOI</w:t>
      </w:r>
      <w:r w:rsidR="00B67B99">
        <w:t xml:space="preserve"> </w:t>
      </w:r>
      <w:r w:rsidRPr="00EE5190">
        <w:t>team.</w:t>
      </w:r>
      <w:r>
        <w:t xml:space="preserve"> </w:t>
      </w:r>
      <w:r w:rsidR="001041D4">
        <w:t xml:space="preserve"> </w:t>
      </w:r>
    </w:p>
    <w:p w14:paraId="2DFD2CD5" w14:textId="77777777" w:rsidR="00BA6AC2" w:rsidRDefault="00BA6AC2" w:rsidP="004B605B"/>
    <w:p w14:paraId="054C54B8" w14:textId="497FA42C" w:rsidR="008A6F0F" w:rsidRPr="00DF45DB" w:rsidRDefault="008A6F0F" w:rsidP="00DF45DB">
      <w:pPr>
        <w:spacing w:after="200" w:line="276" w:lineRule="auto"/>
        <w:rPr>
          <w:b/>
          <w:bCs/>
          <w:sz w:val="32"/>
          <w:szCs w:val="32"/>
        </w:rPr>
      </w:pPr>
      <w:bookmarkStart w:id="19" w:name="_Toc536807457"/>
      <w:bookmarkStart w:id="20" w:name="_Toc536808736"/>
      <w:bookmarkStart w:id="21" w:name="governanace_and_Secruity"/>
      <w:r w:rsidRPr="00DF45DB">
        <w:rPr>
          <w:rStyle w:val="c61"/>
          <w:rFonts w:ascii="Arial" w:hAnsi="Arial" w:cs="Arial"/>
          <w:b/>
          <w:bCs/>
          <w:sz w:val="32"/>
          <w:szCs w:val="32"/>
        </w:rPr>
        <w:t>Submitting Information Governance and Security</w:t>
      </w:r>
      <w:r w:rsidRPr="00DF45DB">
        <w:rPr>
          <w:b/>
          <w:bCs/>
          <w:sz w:val="32"/>
          <w:szCs w:val="32"/>
        </w:rPr>
        <w:t>:</w:t>
      </w:r>
      <w:bookmarkEnd w:id="19"/>
      <w:bookmarkEnd w:id="20"/>
    </w:p>
    <w:bookmarkEnd w:id="21"/>
    <w:p w14:paraId="24E831A3" w14:textId="77777777" w:rsidR="00D65213" w:rsidRDefault="00D65213" w:rsidP="00D65213"/>
    <w:p w14:paraId="7AC4FBC6" w14:textId="4683001E" w:rsidR="00D65213" w:rsidRDefault="001026B5" w:rsidP="00815F09">
      <w:r>
        <w:t xml:space="preserve">To confirm acceptance of </w:t>
      </w:r>
      <w:r w:rsidR="008A6F0F">
        <w:t xml:space="preserve">the Information </w:t>
      </w:r>
      <w:r w:rsidR="00815F09">
        <w:t>Governance</w:t>
      </w:r>
      <w:r w:rsidR="008A6F0F">
        <w:t xml:space="preserve"> and </w:t>
      </w:r>
      <w:r w:rsidR="00815F09">
        <w:t>Security</w:t>
      </w:r>
      <w:r w:rsidR="008A6F0F">
        <w:t xml:space="preserve"> by</w:t>
      </w:r>
    </w:p>
    <w:p w14:paraId="5B2C8A4F" w14:textId="145882BF" w:rsidR="008A6F0F" w:rsidRPr="001107C3" w:rsidRDefault="001026B5" w:rsidP="006064F0">
      <w:pPr>
        <w:pStyle w:val="ListParagraph"/>
        <w:numPr>
          <w:ilvl w:val="0"/>
          <w:numId w:val="17"/>
        </w:numPr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Ticking </w:t>
      </w:r>
      <w:r w:rsidRPr="001026B5">
        <w:rPr>
          <w:rFonts w:cs="Arial"/>
          <w:color w:val="000000"/>
        </w:rPr>
        <w:t>the</w:t>
      </w:r>
      <w:r w:rsidR="008A6F0F" w:rsidRPr="001026B5">
        <w:rPr>
          <w:rFonts w:cs="Arial"/>
          <w:color w:val="000000"/>
        </w:rPr>
        <w:t xml:space="preserve"> box</w:t>
      </w:r>
    </w:p>
    <w:p w14:paraId="0C447C19" w14:textId="0A61A294" w:rsidR="008A6F0F" w:rsidRPr="008A6F0F" w:rsidRDefault="008A6F0F" w:rsidP="006064F0">
      <w:pPr>
        <w:pStyle w:val="ListParagraph"/>
        <w:numPr>
          <w:ilvl w:val="0"/>
          <w:numId w:val="17"/>
        </w:numPr>
        <w:rPr>
          <w:rFonts w:cs="Arial"/>
          <w:color w:val="000000"/>
        </w:rPr>
      </w:pPr>
      <w:r w:rsidRPr="008C4621">
        <w:rPr>
          <w:rFonts w:cs="Arial"/>
          <w:color w:val="000000"/>
        </w:rPr>
        <w:t xml:space="preserve">Press </w:t>
      </w:r>
      <w:r w:rsidRPr="008C4621">
        <w:rPr>
          <w:rFonts w:cs="Arial"/>
          <w:b/>
          <w:color w:val="000000"/>
        </w:rPr>
        <w:t>Submit</w:t>
      </w:r>
      <w:r>
        <w:rPr>
          <w:rFonts w:cs="Arial"/>
          <w:b/>
          <w:color w:val="000000"/>
        </w:rPr>
        <w:t xml:space="preserve"> Acceptance</w:t>
      </w:r>
    </w:p>
    <w:p w14:paraId="06AACB56" w14:textId="77777777" w:rsidR="00405EE5" w:rsidRDefault="00405EE5" w:rsidP="008A6F0F">
      <w:pPr>
        <w:rPr>
          <w:rFonts w:cs="Arial"/>
          <w:color w:val="000000"/>
        </w:rPr>
      </w:pPr>
    </w:p>
    <w:p w14:paraId="5EA6C3C8" w14:textId="126FF525" w:rsidR="008A6F0F" w:rsidRDefault="00405EE5" w:rsidP="008A6F0F">
      <w:pPr>
        <w:rPr>
          <w:rFonts w:cs="Arial"/>
          <w:color w:val="000000"/>
        </w:rPr>
      </w:pPr>
      <w:r>
        <w:rPr>
          <w:noProof/>
          <w:lang w:val="en-US"/>
        </w:rPr>
        <w:drawing>
          <wp:inline distT="0" distB="0" distL="0" distR="0" wp14:anchorId="247F5C0C" wp14:editId="11DBB42C">
            <wp:extent cx="5759450" cy="913130"/>
            <wp:effectExtent l="0" t="0" r="0" b="1270"/>
            <wp:docPr id="16" name="Picture 16" title="Information Governance and Security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142E8" w14:textId="2DC2B1B6" w:rsidR="008A6F0F" w:rsidRPr="008A6F0F" w:rsidRDefault="008A6F0F" w:rsidP="008A6F0F">
      <w:pPr>
        <w:rPr>
          <w:rFonts w:cs="Arial"/>
          <w:color w:val="000000"/>
        </w:rPr>
      </w:pPr>
    </w:p>
    <w:p w14:paraId="335CAA8C" w14:textId="77777777" w:rsidR="008A6F0F" w:rsidRDefault="008A6F0F" w:rsidP="008A6F0F"/>
    <w:p w14:paraId="5CD5BB61" w14:textId="5EE060A5" w:rsidR="008A6F0F" w:rsidRPr="00815F09" w:rsidRDefault="008A6F0F" w:rsidP="008A6F0F">
      <w:pPr>
        <w:rPr>
          <w:rFonts w:cs="Arial"/>
        </w:rPr>
      </w:pPr>
      <w:r w:rsidRPr="008A6F0F">
        <w:rPr>
          <w:b/>
        </w:rPr>
        <w:t>Note:</w:t>
      </w:r>
      <w:r>
        <w:t xml:space="preserve"> </w:t>
      </w:r>
      <w:r w:rsidR="00815F09" w:rsidRPr="00815F09">
        <w:rPr>
          <w:rStyle w:val="c21"/>
          <w:rFonts w:ascii="Arial" w:hAnsi="Arial" w:cs="Arial"/>
        </w:rPr>
        <w:t xml:space="preserve">Should you have any queries, please contact </w:t>
      </w:r>
      <w:hyperlink r:id="rId23" w:history="1">
        <w:r w:rsidR="00815F09" w:rsidRPr="00815F09">
          <w:rPr>
            <w:rStyle w:val="Hyperlink"/>
            <w:rFonts w:cs="Arial"/>
          </w:rPr>
          <w:t>doi@imperial.ac.uk</w:t>
        </w:r>
      </w:hyperlink>
      <w:r w:rsidR="00815F09" w:rsidRPr="00815F09">
        <w:rPr>
          <w:rStyle w:val="c21"/>
          <w:rFonts w:ascii="Arial" w:hAnsi="Arial" w:cs="Arial"/>
        </w:rPr>
        <w:t>.  Additionally guidance notes are available on the HR self-service screens.</w:t>
      </w:r>
    </w:p>
    <w:p w14:paraId="59FAAF19" w14:textId="385AEC68" w:rsidR="008A6F0F" w:rsidRPr="003D7313" w:rsidRDefault="008A6F0F" w:rsidP="008A6F0F">
      <w:pPr>
        <w:pStyle w:val="Heading1"/>
        <w:rPr>
          <w:sz w:val="32"/>
          <w:szCs w:val="32"/>
        </w:rPr>
      </w:pPr>
      <w:bookmarkStart w:id="22" w:name="_Toc536807458"/>
      <w:bookmarkStart w:id="23" w:name="_Toc536808737"/>
      <w:bookmarkStart w:id="24" w:name="animals_policy_declaration"/>
      <w:r w:rsidRPr="006054B5">
        <w:rPr>
          <w:rStyle w:val="c61"/>
          <w:rFonts w:ascii="Arial" w:hAnsi="Arial" w:cs="Arial"/>
          <w:sz w:val="32"/>
          <w:szCs w:val="32"/>
        </w:rPr>
        <w:t xml:space="preserve">Submitting </w:t>
      </w:r>
      <w:r w:rsidR="00815F09">
        <w:rPr>
          <w:rStyle w:val="c61"/>
          <w:rFonts w:ascii="Arial" w:hAnsi="Arial" w:cs="Arial"/>
          <w:sz w:val="32"/>
          <w:szCs w:val="32"/>
        </w:rPr>
        <w:t>Animals Policy Declaration</w:t>
      </w:r>
      <w:r w:rsidRPr="003D7313">
        <w:rPr>
          <w:sz w:val="32"/>
          <w:szCs w:val="32"/>
        </w:rPr>
        <w:t>:</w:t>
      </w:r>
      <w:bookmarkEnd w:id="22"/>
      <w:bookmarkEnd w:id="23"/>
    </w:p>
    <w:bookmarkEnd w:id="24"/>
    <w:p w14:paraId="28D9DE52" w14:textId="040E03D9" w:rsidR="008A6F0F" w:rsidRDefault="00B459A8" w:rsidP="00B459A8">
      <w:pPr>
        <w:pStyle w:val="ListParagraph"/>
        <w:numPr>
          <w:ilvl w:val="0"/>
          <w:numId w:val="20"/>
        </w:numPr>
      </w:pPr>
      <w:r>
        <w:t>C</w:t>
      </w:r>
      <w:r w:rsidR="00815F09" w:rsidRPr="00B459A8">
        <w:t>ompleting</w:t>
      </w:r>
      <w:r w:rsidR="00815F09">
        <w:t xml:space="preserve"> the Policy on the Use of Animals</w:t>
      </w:r>
    </w:p>
    <w:p w14:paraId="4DA9A773" w14:textId="295D39CA" w:rsidR="008A6F0F" w:rsidRDefault="008A6F0F" w:rsidP="00B459A8">
      <w:pPr>
        <w:pStyle w:val="ListParagraph"/>
        <w:numPr>
          <w:ilvl w:val="1"/>
          <w:numId w:val="17"/>
        </w:numPr>
        <w:rPr>
          <w:rFonts w:cs="Arial"/>
          <w:color w:val="000000"/>
        </w:rPr>
      </w:pPr>
      <w:r w:rsidRPr="008C4621">
        <w:rPr>
          <w:rFonts w:cs="Arial"/>
          <w:color w:val="000000"/>
        </w:rPr>
        <w:t xml:space="preserve">Press </w:t>
      </w:r>
      <w:r>
        <w:rPr>
          <w:rFonts w:cs="Arial"/>
          <w:color w:val="000000"/>
        </w:rPr>
        <w:t>either</w:t>
      </w:r>
    </w:p>
    <w:p w14:paraId="01EF6EFF" w14:textId="416D0CE7" w:rsidR="008A6F0F" w:rsidRPr="008A6F0F" w:rsidRDefault="008A6F0F" w:rsidP="00B459A8">
      <w:pPr>
        <w:pStyle w:val="ListParagraph"/>
        <w:numPr>
          <w:ilvl w:val="2"/>
          <w:numId w:val="17"/>
        </w:numPr>
        <w:rPr>
          <w:rFonts w:cs="Arial"/>
          <w:color w:val="000000"/>
        </w:rPr>
      </w:pPr>
      <w:r>
        <w:rPr>
          <w:rFonts w:cs="Arial"/>
          <w:b/>
          <w:color w:val="000000"/>
        </w:rPr>
        <w:t>Nothing to Declare</w:t>
      </w:r>
    </w:p>
    <w:p w14:paraId="67FFF702" w14:textId="75A35072" w:rsidR="008A6F0F" w:rsidRPr="008A6F0F" w:rsidRDefault="008A6F0F" w:rsidP="00B459A8">
      <w:pPr>
        <w:pStyle w:val="ListParagraph"/>
        <w:numPr>
          <w:ilvl w:val="2"/>
          <w:numId w:val="17"/>
        </w:numPr>
        <w:rPr>
          <w:rFonts w:cs="Arial"/>
          <w:color w:val="000000"/>
        </w:rPr>
      </w:pPr>
      <w:r>
        <w:rPr>
          <w:rFonts w:cs="Arial"/>
          <w:b/>
          <w:color w:val="000000"/>
        </w:rPr>
        <w:t>Current Interest</w:t>
      </w:r>
    </w:p>
    <w:p w14:paraId="19E48686" w14:textId="61A35B2E" w:rsidR="00D65213" w:rsidRDefault="00D65213" w:rsidP="00D65213"/>
    <w:p w14:paraId="52EDEA06" w14:textId="78FA0A0D" w:rsidR="00DB7A8D" w:rsidRDefault="00DB7A8D" w:rsidP="00D65213">
      <w:r>
        <w:rPr>
          <w:noProof/>
          <w:lang w:val="en-US"/>
        </w:rPr>
        <w:drawing>
          <wp:inline distT="0" distB="0" distL="0" distR="0" wp14:anchorId="2B608C16" wp14:editId="5B1CC206">
            <wp:extent cx="5759450" cy="1188085"/>
            <wp:effectExtent l="0" t="0" r="0" b="0"/>
            <wp:docPr id="17" name="Picture 17" title="Animals Policy Decla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D0FAE" w14:textId="2D74F185" w:rsidR="00D65213" w:rsidRDefault="00D65213" w:rsidP="00D65213"/>
    <w:p w14:paraId="03F33AAD" w14:textId="77777777" w:rsidR="001C06A1" w:rsidRDefault="001C06A1" w:rsidP="001C06A1">
      <w:pPr>
        <w:pStyle w:val="c5"/>
        <w:spacing w:line="254" w:lineRule="atLeast"/>
        <w:ind w:left="0" w:right="0"/>
        <w:rPr>
          <w:rFonts w:ascii="Arial" w:eastAsia="Times New Roman" w:hAnsi="Arial"/>
          <w:lang w:eastAsia="en-US"/>
        </w:rPr>
      </w:pPr>
      <w:r w:rsidRPr="001105DB">
        <w:rPr>
          <w:rFonts w:ascii="Arial" w:eastAsia="Times New Roman" w:hAnsi="Arial"/>
          <w:b/>
          <w:lang w:eastAsia="en-US"/>
        </w:rPr>
        <w:lastRenderedPageBreak/>
        <w:t>Note:</w:t>
      </w:r>
      <w:r w:rsidRPr="001105DB">
        <w:rPr>
          <w:rFonts w:ascii="Arial" w:eastAsia="Times New Roman" w:hAnsi="Arial"/>
          <w:lang w:eastAsia="en-US"/>
        </w:rPr>
        <w:t xml:space="preserve"> Please ensure that you are using a device connected to the college network before submitting your Use of Animals Declaration return.  </w:t>
      </w:r>
    </w:p>
    <w:p w14:paraId="251EACA1" w14:textId="77777777" w:rsidR="001C06A1" w:rsidRDefault="001C06A1" w:rsidP="001C06A1">
      <w:pPr>
        <w:pStyle w:val="c5"/>
        <w:spacing w:line="254" w:lineRule="atLeast"/>
        <w:ind w:left="0" w:right="0"/>
        <w:rPr>
          <w:rFonts w:ascii="Arial" w:eastAsia="Times New Roman" w:hAnsi="Arial"/>
          <w:lang w:eastAsia="en-US"/>
        </w:rPr>
      </w:pPr>
    </w:p>
    <w:p w14:paraId="24D175A8" w14:textId="77777777" w:rsidR="001C06A1" w:rsidRPr="001105DB" w:rsidRDefault="001C06A1" w:rsidP="001C06A1">
      <w:pPr>
        <w:pStyle w:val="c5"/>
        <w:spacing w:line="254" w:lineRule="atLeast"/>
        <w:ind w:left="0" w:right="0"/>
        <w:rPr>
          <w:rFonts w:ascii="Arial" w:eastAsia="Times New Roman" w:hAnsi="Arial"/>
          <w:lang w:eastAsia="en-US"/>
        </w:rPr>
      </w:pPr>
      <w:r w:rsidRPr="001105DB">
        <w:rPr>
          <w:rFonts w:ascii="Arial" w:eastAsia="Times New Roman" w:hAnsi="Arial"/>
          <w:lang w:eastAsia="en-US"/>
        </w:rPr>
        <w:t xml:space="preserve">If you are submitting your return from a non-college location, you should </w:t>
      </w:r>
      <w:hyperlink r:id="rId25" w:history="1">
        <w:r w:rsidRPr="001105DB">
          <w:rPr>
            <w:rFonts w:ascii="Arial" w:eastAsia="Times New Roman" w:hAnsi="Arial"/>
            <w:lang w:eastAsia="en-US"/>
          </w:rPr>
          <w:t>remotely connect to your college computer</w:t>
        </w:r>
      </w:hyperlink>
      <w:r w:rsidRPr="001105DB">
        <w:rPr>
          <w:rFonts w:ascii="Arial" w:eastAsia="Times New Roman" w:hAnsi="Arial"/>
          <w:lang w:eastAsia="en-US"/>
        </w:rPr>
        <w:t xml:space="preserve"> or use a </w:t>
      </w:r>
      <w:hyperlink r:id="rId26" w:history="1">
        <w:r w:rsidRPr="001105DB">
          <w:rPr>
            <w:rFonts w:ascii="Arial" w:eastAsia="Times New Roman" w:hAnsi="Arial"/>
            <w:lang w:eastAsia="en-US"/>
          </w:rPr>
          <w:t>VPN connection</w:t>
        </w:r>
      </w:hyperlink>
      <w:r w:rsidRPr="001105DB">
        <w:rPr>
          <w:rFonts w:ascii="Arial" w:eastAsia="Times New Roman" w:hAnsi="Arial"/>
          <w:lang w:eastAsia="en-US"/>
        </w:rPr>
        <w:t xml:space="preserve"> before clicking on the links to the Use of Animals declaration in ICIS  - this will then open a link to the Use of Animals database.  </w:t>
      </w:r>
    </w:p>
    <w:p w14:paraId="129B675B" w14:textId="77777777" w:rsidR="001C06A1" w:rsidRDefault="001C06A1" w:rsidP="001C06A1">
      <w:pPr>
        <w:rPr>
          <w:b/>
        </w:rPr>
      </w:pPr>
    </w:p>
    <w:p w14:paraId="6ED8BFCF" w14:textId="77777777" w:rsidR="001C06A1" w:rsidRDefault="001C06A1" w:rsidP="001C06A1">
      <w:r w:rsidRPr="00815F09">
        <w:t xml:space="preserve">Should you have any queries please contact </w:t>
      </w:r>
      <w:hyperlink r:id="rId27" w:history="1">
        <w:r w:rsidRPr="001B35AB">
          <w:rPr>
            <w:rStyle w:val="Hyperlink"/>
          </w:rPr>
          <w:t>awerb.admin@imperial.ac.uk</w:t>
        </w:r>
      </w:hyperlink>
      <w:r w:rsidRPr="00815F09">
        <w:t>.</w:t>
      </w:r>
    </w:p>
    <w:p w14:paraId="0C43596B" w14:textId="77777777" w:rsidR="001C06A1" w:rsidRDefault="001C06A1" w:rsidP="001C06A1"/>
    <w:p w14:paraId="6150546B" w14:textId="23DE0F50" w:rsidR="007B1D5E" w:rsidRPr="003D7313" w:rsidRDefault="006064F0" w:rsidP="007B1D5E">
      <w:pPr>
        <w:pStyle w:val="Heading1"/>
        <w:rPr>
          <w:sz w:val="32"/>
          <w:szCs w:val="32"/>
        </w:rPr>
      </w:pPr>
      <w:bookmarkStart w:id="25" w:name="_Toc536807459"/>
      <w:bookmarkStart w:id="26" w:name="_Toc536808738"/>
      <w:bookmarkStart w:id="27" w:name="Exempt"/>
      <w:r>
        <w:rPr>
          <w:rStyle w:val="c61"/>
          <w:rFonts w:ascii="Arial" w:hAnsi="Arial" w:cs="Arial"/>
          <w:sz w:val="32"/>
          <w:szCs w:val="32"/>
        </w:rPr>
        <w:t>Category of employees exempt:</w:t>
      </w:r>
      <w:bookmarkEnd w:id="25"/>
      <w:bookmarkEnd w:id="26"/>
    </w:p>
    <w:bookmarkEnd w:id="27"/>
    <w:p w14:paraId="31D1AFF0" w14:textId="3470079F" w:rsidR="00D65213" w:rsidRPr="00D65213" w:rsidRDefault="006064F0" w:rsidP="00D65213">
      <w:r>
        <w:t xml:space="preserve">Some employees will be exempt from completed the </w:t>
      </w:r>
      <w:r w:rsidRPr="006064F0">
        <w:t xml:space="preserve">Declaration of External </w:t>
      </w:r>
      <w:r>
        <w:t xml:space="preserve">Interests </w:t>
      </w:r>
      <w:r w:rsidR="00800AE1">
        <w:t xml:space="preserve">and for details please refer to the Imperial Colleges </w:t>
      </w:r>
      <w:hyperlink r:id="rId28" w:history="1">
        <w:r w:rsidR="00800AE1" w:rsidRPr="00800AE1">
          <w:rPr>
            <w:rStyle w:val="Hyperlink"/>
          </w:rPr>
          <w:t>External Interests webpage</w:t>
        </w:r>
      </w:hyperlink>
      <w:r w:rsidR="00800AE1">
        <w:t>.</w:t>
      </w:r>
    </w:p>
    <w:sectPr w:rsidR="00D65213" w:rsidRPr="00D65213" w:rsidSect="0055616A">
      <w:headerReference w:type="default" r:id="rId29"/>
      <w:footerReference w:type="default" r:id="rId30"/>
      <w:pgSz w:w="11906" w:h="16838" w:code="9"/>
      <w:pgMar w:top="14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1954" w14:textId="77777777" w:rsidR="00CD5071" w:rsidRDefault="00CD5071" w:rsidP="00F9581E">
      <w:r>
        <w:separator/>
      </w:r>
    </w:p>
  </w:endnote>
  <w:endnote w:type="continuationSeparator" w:id="0">
    <w:p w14:paraId="6BED1955" w14:textId="77777777" w:rsidR="00CD5071" w:rsidRDefault="00CD5071" w:rsidP="00F9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195C" w14:textId="3083AD1D" w:rsidR="00CD5071" w:rsidRDefault="001A6267">
    <w:pPr>
      <w:pStyle w:val="Footer"/>
      <w:tabs>
        <w:tab w:val="clear" w:pos="8306"/>
        <w:tab w:val="right" w:pos="9000"/>
      </w:tabs>
      <w:rPr>
        <w:rFonts w:cs="Arial"/>
        <w:sz w:val="20"/>
      </w:rPr>
    </w:pPr>
    <w:r>
      <w:rPr>
        <w:rFonts w:cs="Arial"/>
        <w:iCs/>
        <w:sz w:val="20"/>
      </w:rPr>
      <w:t xml:space="preserve">Last Updated: </w:t>
    </w:r>
    <w:r w:rsidR="003E2EAC">
      <w:rPr>
        <w:rFonts w:cs="Arial"/>
        <w:iCs/>
        <w:sz w:val="20"/>
      </w:rPr>
      <w:t>J</w:t>
    </w:r>
    <w:r w:rsidR="007C1642">
      <w:rPr>
        <w:rFonts w:cs="Arial"/>
        <w:iCs/>
        <w:sz w:val="20"/>
      </w:rPr>
      <w:t xml:space="preserve">an </w:t>
    </w:r>
    <w:r w:rsidR="003443A3">
      <w:rPr>
        <w:rFonts w:cs="Arial"/>
        <w:iCs/>
        <w:sz w:val="20"/>
      </w:rPr>
      <w:t>202</w:t>
    </w:r>
    <w:r w:rsidR="007C1642">
      <w:rPr>
        <w:rFonts w:cs="Arial"/>
        <w:iCs/>
        <w:sz w:val="20"/>
      </w:rPr>
      <w:t>4</w:t>
    </w:r>
    <w:r w:rsidR="00CD5071">
      <w:rPr>
        <w:rFonts w:cs="Arial"/>
        <w:sz w:val="20"/>
      </w:rPr>
      <w:tab/>
    </w:r>
    <w:r w:rsidR="00CD5071">
      <w:rPr>
        <w:rFonts w:cs="Arial"/>
        <w:sz w:val="20"/>
      </w:rPr>
      <w:tab/>
      <w:t xml:space="preserve">Page </w:t>
    </w:r>
    <w:r w:rsidR="000D13B9">
      <w:rPr>
        <w:rStyle w:val="PageNumber"/>
        <w:rFonts w:cs="Arial"/>
        <w:sz w:val="20"/>
      </w:rPr>
      <w:fldChar w:fldCharType="begin"/>
    </w:r>
    <w:r w:rsidR="00CD5071">
      <w:rPr>
        <w:rStyle w:val="PageNumber"/>
        <w:rFonts w:cs="Arial"/>
        <w:sz w:val="20"/>
      </w:rPr>
      <w:instrText xml:space="preserve"> PAGE </w:instrText>
    </w:r>
    <w:r w:rsidR="000D13B9">
      <w:rPr>
        <w:rStyle w:val="PageNumber"/>
        <w:rFonts w:cs="Arial"/>
        <w:sz w:val="20"/>
      </w:rPr>
      <w:fldChar w:fldCharType="separate"/>
    </w:r>
    <w:r w:rsidR="003E2EAC">
      <w:rPr>
        <w:rStyle w:val="PageNumber"/>
        <w:rFonts w:cs="Arial"/>
        <w:noProof/>
        <w:sz w:val="20"/>
      </w:rPr>
      <w:t>1</w:t>
    </w:r>
    <w:r w:rsidR="000D13B9">
      <w:rPr>
        <w:rStyle w:val="PageNumber"/>
        <w:rFonts w:cs="Arial"/>
        <w:sz w:val="20"/>
      </w:rPr>
      <w:fldChar w:fldCharType="end"/>
    </w:r>
    <w:r w:rsidR="00CD5071">
      <w:rPr>
        <w:rStyle w:val="PageNumber"/>
        <w:rFonts w:cs="Arial"/>
        <w:sz w:val="20"/>
      </w:rPr>
      <w:t xml:space="preserve"> of </w:t>
    </w:r>
    <w:r w:rsidR="000D13B9">
      <w:rPr>
        <w:rStyle w:val="PageNumber"/>
        <w:rFonts w:cs="Arial"/>
        <w:sz w:val="20"/>
      </w:rPr>
      <w:fldChar w:fldCharType="begin"/>
    </w:r>
    <w:r w:rsidR="00CD5071">
      <w:rPr>
        <w:rStyle w:val="PageNumber"/>
        <w:rFonts w:cs="Arial"/>
        <w:sz w:val="20"/>
      </w:rPr>
      <w:instrText xml:space="preserve"> NUMPAGES </w:instrText>
    </w:r>
    <w:r w:rsidR="000D13B9">
      <w:rPr>
        <w:rStyle w:val="PageNumber"/>
        <w:rFonts w:cs="Arial"/>
        <w:sz w:val="20"/>
      </w:rPr>
      <w:fldChar w:fldCharType="separate"/>
    </w:r>
    <w:r w:rsidR="003E2EAC">
      <w:rPr>
        <w:rStyle w:val="PageNumber"/>
        <w:rFonts w:cs="Arial"/>
        <w:noProof/>
        <w:sz w:val="20"/>
      </w:rPr>
      <w:t>6</w:t>
    </w:r>
    <w:r w:rsidR="000D13B9">
      <w:rPr>
        <w:rStyle w:val="PageNumber"/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1952" w14:textId="77777777" w:rsidR="00CD5071" w:rsidRDefault="00CD5071" w:rsidP="00F9581E">
      <w:r>
        <w:separator/>
      </w:r>
    </w:p>
  </w:footnote>
  <w:footnote w:type="continuationSeparator" w:id="0">
    <w:p w14:paraId="6BED1953" w14:textId="77777777" w:rsidR="00CD5071" w:rsidRDefault="00CD5071" w:rsidP="00F9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2934"/>
      <w:gridCol w:w="6136"/>
    </w:tblGrid>
    <w:tr w:rsidR="00CD5071" w14:paraId="6BED195A" w14:textId="77777777">
      <w:tc>
        <w:tcPr>
          <w:tcW w:w="2988" w:type="dxa"/>
        </w:tcPr>
        <w:p w14:paraId="6BED1956" w14:textId="77777777" w:rsidR="00CD5071" w:rsidRDefault="00CD5071">
          <w:pPr>
            <w:rPr>
              <w:rFonts w:cs="Arial"/>
              <w:smallCaps/>
              <w:sz w:val="18"/>
            </w:rPr>
          </w:pPr>
          <w:r>
            <w:rPr>
              <w:rFonts w:cs="Arial"/>
              <w:smallCaps/>
              <w:sz w:val="18"/>
            </w:rPr>
            <w:t xml:space="preserve">Imperial College </w:t>
          </w:r>
          <w:smartTag w:uri="urn:schemas-microsoft-com:office:smarttags" w:element="City">
            <w:smartTag w:uri="urn:schemas-microsoft-com:office:smarttags" w:element="place">
              <w:r>
                <w:rPr>
                  <w:rFonts w:cs="Arial"/>
                  <w:smallCaps/>
                  <w:sz w:val="18"/>
                </w:rPr>
                <w:t>London</w:t>
              </w:r>
            </w:smartTag>
          </w:smartTag>
        </w:p>
        <w:p w14:paraId="6BED1957" w14:textId="77777777" w:rsidR="00CD5071" w:rsidRDefault="00CD5071">
          <w:pPr>
            <w:rPr>
              <w:rFonts w:cs="Arial"/>
              <w:sz w:val="18"/>
            </w:rPr>
          </w:pPr>
        </w:p>
        <w:p w14:paraId="355EA14F" w14:textId="77777777" w:rsidR="001041D4" w:rsidRDefault="00CD5071" w:rsidP="001041D4">
          <w:pPr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Declaration of Interests – </w:t>
          </w:r>
        </w:p>
        <w:p w14:paraId="6BED1958" w14:textId="0A5F30B0" w:rsidR="00CD5071" w:rsidRDefault="001041D4" w:rsidP="001041D4">
          <w:pPr>
            <w:rPr>
              <w:sz w:val="18"/>
            </w:rPr>
          </w:pPr>
          <w:r>
            <w:rPr>
              <w:rFonts w:cs="Arial"/>
              <w:sz w:val="18"/>
            </w:rPr>
            <w:t>Nothing to Declare</w:t>
          </w:r>
          <w:r w:rsidR="00CD5071">
            <w:rPr>
              <w:rFonts w:cs="Arial"/>
              <w:sz w:val="18"/>
            </w:rPr>
            <w:t xml:space="preserve"> </w:t>
          </w:r>
        </w:p>
      </w:tc>
      <w:tc>
        <w:tcPr>
          <w:tcW w:w="6298" w:type="dxa"/>
        </w:tcPr>
        <w:p w14:paraId="6BED1959" w14:textId="77777777" w:rsidR="00CD5071" w:rsidRPr="00A0644D" w:rsidRDefault="00CD5071" w:rsidP="00A0644D">
          <w:pPr>
            <w:pStyle w:val="Header"/>
            <w:jc w:val="right"/>
            <w:rPr>
              <w:rFonts w:cs="Arial"/>
              <w:bCs/>
              <w:sz w:val="18"/>
              <w:szCs w:val="18"/>
            </w:rPr>
          </w:pPr>
          <w:r>
            <w:rPr>
              <w:rFonts w:cs="Arial"/>
              <w:bCs/>
              <w:sz w:val="18"/>
              <w:szCs w:val="18"/>
            </w:rPr>
            <w:t>IC HRMS</w:t>
          </w:r>
        </w:p>
      </w:tc>
    </w:tr>
  </w:tbl>
  <w:p w14:paraId="6BED195B" w14:textId="77777777" w:rsidR="00CD5071" w:rsidRDefault="00CD5071">
    <w:pPr>
      <w:pStyle w:val="Header"/>
      <w:pBdr>
        <w:bottom w:val="single" w:sz="4" w:space="1" w:color="auto"/>
      </w:pBdr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66F"/>
    <w:multiLevelType w:val="hybridMultilevel"/>
    <w:tmpl w:val="871CD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23891"/>
    <w:multiLevelType w:val="hybridMultilevel"/>
    <w:tmpl w:val="24FE8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74E8"/>
    <w:multiLevelType w:val="hybridMultilevel"/>
    <w:tmpl w:val="657A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23AC1"/>
    <w:multiLevelType w:val="hybridMultilevel"/>
    <w:tmpl w:val="822C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C29A8"/>
    <w:multiLevelType w:val="hybridMultilevel"/>
    <w:tmpl w:val="2B8E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1A8B"/>
    <w:multiLevelType w:val="hybridMultilevel"/>
    <w:tmpl w:val="D65AD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37511B"/>
    <w:multiLevelType w:val="hybridMultilevel"/>
    <w:tmpl w:val="614E5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C7651"/>
    <w:multiLevelType w:val="hybridMultilevel"/>
    <w:tmpl w:val="DB5E31CE"/>
    <w:lvl w:ilvl="0" w:tplc="05ACFB5C">
      <w:start w:val="1"/>
      <w:numFmt w:val="decimal"/>
      <w:pStyle w:val="QRTextList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2F5F77"/>
    <w:multiLevelType w:val="hybridMultilevel"/>
    <w:tmpl w:val="FA80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91896"/>
    <w:multiLevelType w:val="hybridMultilevel"/>
    <w:tmpl w:val="220EB83A"/>
    <w:lvl w:ilvl="0" w:tplc="7A4085C4">
      <w:start w:val="1"/>
      <w:numFmt w:val="lowerLetter"/>
      <w:lvlText w:val="%1.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5919CE"/>
    <w:multiLevelType w:val="hybridMultilevel"/>
    <w:tmpl w:val="8032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139C3"/>
    <w:multiLevelType w:val="hybridMultilevel"/>
    <w:tmpl w:val="0696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90845"/>
    <w:multiLevelType w:val="hybridMultilevel"/>
    <w:tmpl w:val="6C00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62AF6"/>
    <w:multiLevelType w:val="hybridMultilevel"/>
    <w:tmpl w:val="1E9E1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4753A"/>
    <w:multiLevelType w:val="hybridMultilevel"/>
    <w:tmpl w:val="3B28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2276B"/>
    <w:multiLevelType w:val="hybridMultilevel"/>
    <w:tmpl w:val="00925B2E"/>
    <w:lvl w:ilvl="0" w:tplc="A078C2C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4E6798"/>
    <w:multiLevelType w:val="hybridMultilevel"/>
    <w:tmpl w:val="00785E5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76532147"/>
    <w:multiLevelType w:val="hybridMultilevel"/>
    <w:tmpl w:val="44D645D8"/>
    <w:lvl w:ilvl="0" w:tplc="F468FCC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2C0DA7"/>
    <w:multiLevelType w:val="hybridMultilevel"/>
    <w:tmpl w:val="ACD4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E100370"/>
    <w:multiLevelType w:val="hybridMultilevel"/>
    <w:tmpl w:val="BF5229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20508">
    <w:abstractNumId w:val="15"/>
  </w:num>
  <w:num w:numId="2" w16cid:durableId="1761020007">
    <w:abstractNumId w:val="7"/>
  </w:num>
  <w:num w:numId="3" w16cid:durableId="509562956">
    <w:abstractNumId w:val="13"/>
  </w:num>
  <w:num w:numId="4" w16cid:durableId="1732121888">
    <w:abstractNumId w:val="4"/>
  </w:num>
  <w:num w:numId="5" w16cid:durableId="838034735">
    <w:abstractNumId w:val="5"/>
  </w:num>
  <w:num w:numId="6" w16cid:durableId="775291345">
    <w:abstractNumId w:val="12"/>
  </w:num>
  <w:num w:numId="7" w16cid:durableId="568079003">
    <w:abstractNumId w:val="16"/>
  </w:num>
  <w:num w:numId="8" w16cid:durableId="2041472528">
    <w:abstractNumId w:val="0"/>
  </w:num>
  <w:num w:numId="9" w16cid:durableId="1753043700">
    <w:abstractNumId w:val="17"/>
  </w:num>
  <w:num w:numId="10" w16cid:durableId="1415979920">
    <w:abstractNumId w:val="3"/>
  </w:num>
  <w:num w:numId="11" w16cid:durableId="2108579342">
    <w:abstractNumId w:val="11"/>
  </w:num>
  <w:num w:numId="12" w16cid:durableId="1714384514">
    <w:abstractNumId w:val="18"/>
  </w:num>
  <w:num w:numId="13" w16cid:durableId="588076725">
    <w:abstractNumId w:val="6"/>
  </w:num>
  <w:num w:numId="14" w16cid:durableId="557673457">
    <w:abstractNumId w:val="2"/>
  </w:num>
  <w:num w:numId="15" w16cid:durableId="1267729901">
    <w:abstractNumId w:val="9"/>
  </w:num>
  <w:num w:numId="16" w16cid:durableId="1646662588">
    <w:abstractNumId w:val="8"/>
  </w:num>
  <w:num w:numId="17" w16cid:durableId="481625470">
    <w:abstractNumId w:val="10"/>
  </w:num>
  <w:num w:numId="18" w16cid:durableId="314144620">
    <w:abstractNumId w:val="19"/>
  </w:num>
  <w:num w:numId="19" w16cid:durableId="2108696686">
    <w:abstractNumId w:val="1"/>
  </w:num>
  <w:num w:numId="20" w16cid:durableId="104498892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1E"/>
    <w:rsid w:val="000071AE"/>
    <w:rsid w:val="000103D9"/>
    <w:rsid w:val="00016690"/>
    <w:rsid w:val="00024375"/>
    <w:rsid w:val="00052608"/>
    <w:rsid w:val="00061D70"/>
    <w:rsid w:val="000654AB"/>
    <w:rsid w:val="00086129"/>
    <w:rsid w:val="00093B03"/>
    <w:rsid w:val="000C265B"/>
    <w:rsid w:val="000C6108"/>
    <w:rsid w:val="000D13B9"/>
    <w:rsid w:val="000E5339"/>
    <w:rsid w:val="000F2CB8"/>
    <w:rsid w:val="001026B5"/>
    <w:rsid w:val="001041D4"/>
    <w:rsid w:val="00105923"/>
    <w:rsid w:val="0010644A"/>
    <w:rsid w:val="00106A34"/>
    <w:rsid w:val="001107C3"/>
    <w:rsid w:val="0013289C"/>
    <w:rsid w:val="00152983"/>
    <w:rsid w:val="00163751"/>
    <w:rsid w:val="00163AF6"/>
    <w:rsid w:val="00163C4E"/>
    <w:rsid w:val="001650A1"/>
    <w:rsid w:val="001912FC"/>
    <w:rsid w:val="0019465F"/>
    <w:rsid w:val="001953BD"/>
    <w:rsid w:val="001A60E2"/>
    <w:rsid w:val="001A6267"/>
    <w:rsid w:val="001B290D"/>
    <w:rsid w:val="001B731D"/>
    <w:rsid w:val="001C06A1"/>
    <w:rsid w:val="001E0AA1"/>
    <w:rsid w:val="001E4621"/>
    <w:rsid w:val="00221064"/>
    <w:rsid w:val="00235CEA"/>
    <w:rsid w:val="00235D75"/>
    <w:rsid w:val="0023701F"/>
    <w:rsid w:val="00253803"/>
    <w:rsid w:val="002648E2"/>
    <w:rsid w:val="002A4220"/>
    <w:rsid w:val="002A6989"/>
    <w:rsid w:val="002E007A"/>
    <w:rsid w:val="00316B8D"/>
    <w:rsid w:val="003443A3"/>
    <w:rsid w:val="00354719"/>
    <w:rsid w:val="00362B1E"/>
    <w:rsid w:val="00376604"/>
    <w:rsid w:val="00376B5D"/>
    <w:rsid w:val="00376E42"/>
    <w:rsid w:val="00385B37"/>
    <w:rsid w:val="003A4DD5"/>
    <w:rsid w:val="003A726C"/>
    <w:rsid w:val="003B7333"/>
    <w:rsid w:val="003C27DF"/>
    <w:rsid w:val="003D1794"/>
    <w:rsid w:val="003D1B33"/>
    <w:rsid w:val="003D7313"/>
    <w:rsid w:val="003E2EAC"/>
    <w:rsid w:val="003F0496"/>
    <w:rsid w:val="00401C6A"/>
    <w:rsid w:val="00405EE5"/>
    <w:rsid w:val="00417EB9"/>
    <w:rsid w:val="00425169"/>
    <w:rsid w:val="0042732E"/>
    <w:rsid w:val="0044751F"/>
    <w:rsid w:val="00453EDB"/>
    <w:rsid w:val="00471839"/>
    <w:rsid w:val="00475FA4"/>
    <w:rsid w:val="0048786A"/>
    <w:rsid w:val="0049154E"/>
    <w:rsid w:val="00497724"/>
    <w:rsid w:val="004A058A"/>
    <w:rsid w:val="004A0B63"/>
    <w:rsid w:val="004A4F11"/>
    <w:rsid w:val="004B605B"/>
    <w:rsid w:val="004C141B"/>
    <w:rsid w:val="004D5D65"/>
    <w:rsid w:val="004E2BDA"/>
    <w:rsid w:val="00526576"/>
    <w:rsid w:val="005266DF"/>
    <w:rsid w:val="005314E0"/>
    <w:rsid w:val="005348CC"/>
    <w:rsid w:val="0054222A"/>
    <w:rsid w:val="0054331B"/>
    <w:rsid w:val="0055616A"/>
    <w:rsid w:val="00561902"/>
    <w:rsid w:val="00570803"/>
    <w:rsid w:val="005717E6"/>
    <w:rsid w:val="005754D9"/>
    <w:rsid w:val="005C2FE7"/>
    <w:rsid w:val="005F0A7A"/>
    <w:rsid w:val="0060345B"/>
    <w:rsid w:val="006054B5"/>
    <w:rsid w:val="006064F0"/>
    <w:rsid w:val="00607778"/>
    <w:rsid w:val="006113D5"/>
    <w:rsid w:val="00634FA8"/>
    <w:rsid w:val="00635EF8"/>
    <w:rsid w:val="00647F35"/>
    <w:rsid w:val="00651DC6"/>
    <w:rsid w:val="00654EFE"/>
    <w:rsid w:val="006670ED"/>
    <w:rsid w:val="00675CB5"/>
    <w:rsid w:val="00680B5F"/>
    <w:rsid w:val="00686CC0"/>
    <w:rsid w:val="00697322"/>
    <w:rsid w:val="006A2DD2"/>
    <w:rsid w:val="006C5983"/>
    <w:rsid w:val="006D7D18"/>
    <w:rsid w:val="006E1F4E"/>
    <w:rsid w:val="006E61F0"/>
    <w:rsid w:val="006E7381"/>
    <w:rsid w:val="006F708E"/>
    <w:rsid w:val="006F78C6"/>
    <w:rsid w:val="007037A0"/>
    <w:rsid w:val="007170A1"/>
    <w:rsid w:val="00735F3D"/>
    <w:rsid w:val="00755BA4"/>
    <w:rsid w:val="007561C1"/>
    <w:rsid w:val="00766D40"/>
    <w:rsid w:val="00774DE3"/>
    <w:rsid w:val="00785C26"/>
    <w:rsid w:val="0078662D"/>
    <w:rsid w:val="0079057D"/>
    <w:rsid w:val="00794D70"/>
    <w:rsid w:val="007A36EE"/>
    <w:rsid w:val="007A442A"/>
    <w:rsid w:val="007B1D5E"/>
    <w:rsid w:val="007C05E6"/>
    <w:rsid w:val="007C0D26"/>
    <w:rsid w:val="007C1642"/>
    <w:rsid w:val="007C4E96"/>
    <w:rsid w:val="007D418D"/>
    <w:rsid w:val="007E06F9"/>
    <w:rsid w:val="007F0E76"/>
    <w:rsid w:val="007F13DE"/>
    <w:rsid w:val="00800AE1"/>
    <w:rsid w:val="00800C54"/>
    <w:rsid w:val="008127B6"/>
    <w:rsid w:val="0081398F"/>
    <w:rsid w:val="00815F09"/>
    <w:rsid w:val="00840C20"/>
    <w:rsid w:val="00845C41"/>
    <w:rsid w:val="00853E31"/>
    <w:rsid w:val="00862005"/>
    <w:rsid w:val="008660AA"/>
    <w:rsid w:val="008A6F0F"/>
    <w:rsid w:val="008B275C"/>
    <w:rsid w:val="008C3A7D"/>
    <w:rsid w:val="008C4621"/>
    <w:rsid w:val="008D1DF7"/>
    <w:rsid w:val="008D437A"/>
    <w:rsid w:val="008D6B2A"/>
    <w:rsid w:val="008E22D1"/>
    <w:rsid w:val="008E6466"/>
    <w:rsid w:val="008F28A8"/>
    <w:rsid w:val="008F7F9F"/>
    <w:rsid w:val="0092199C"/>
    <w:rsid w:val="00927A2A"/>
    <w:rsid w:val="009310C9"/>
    <w:rsid w:val="00932906"/>
    <w:rsid w:val="00940417"/>
    <w:rsid w:val="0094342D"/>
    <w:rsid w:val="009630AE"/>
    <w:rsid w:val="00984C21"/>
    <w:rsid w:val="009A7383"/>
    <w:rsid w:val="009B1AC8"/>
    <w:rsid w:val="009B1DF1"/>
    <w:rsid w:val="009B2DD6"/>
    <w:rsid w:val="009D339E"/>
    <w:rsid w:val="00A032DC"/>
    <w:rsid w:val="00A0644D"/>
    <w:rsid w:val="00A16F23"/>
    <w:rsid w:val="00A229E6"/>
    <w:rsid w:val="00A318C1"/>
    <w:rsid w:val="00A35018"/>
    <w:rsid w:val="00A37413"/>
    <w:rsid w:val="00A37C6A"/>
    <w:rsid w:val="00A41A94"/>
    <w:rsid w:val="00A42944"/>
    <w:rsid w:val="00A546E0"/>
    <w:rsid w:val="00A625D4"/>
    <w:rsid w:val="00A67723"/>
    <w:rsid w:val="00AB275F"/>
    <w:rsid w:val="00AB2879"/>
    <w:rsid w:val="00AC5AE0"/>
    <w:rsid w:val="00AE1073"/>
    <w:rsid w:val="00AF2DE8"/>
    <w:rsid w:val="00AF5842"/>
    <w:rsid w:val="00AF6F96"/>
    <w:rsid w:val="00AF7B94"/>
    <w:rsid w:val="00B02404"/>
    <w:rsid w:val="00B0481E"/>
    <w:rsid w:val="00B113F5"/>
    <w:rsid w:val="00B13FE7"/>
    <w:rsid w:val="00B302ED"/>
    <w:rsid w:val="00B33010"/>
    <w:rsid w:val="00B459A8"/>
    <w:rsid w:val="00B46799"/>
    <w:rsid w:val="00B5356A"/>
    <w:rsid w:val="00B67B99"/>
    <w:rsid w:val="00B82EB5"/>
    <w:rsid w:val="00B831EE"/>
    <w:rsid w:val="00B966F1"/>
    <w:rsid w:val="00BA6AC2"/>
    <w:rsid w:val="00BB3408"/>
    <w:rsid w:val="00BB7667"/>
    <w:rsid w:val="00BC084A"/>
    <w:rsid w:val="00BD0E89"/>
    <w:rsid w:val="00C07BE1"/>
    <w:rsid w:val="00C10010"/>
    <w:rsid w:val="00C142C2"/>
    <w:rsid w:val="00C1434C"/>
    <w:rsid w:val="00C15A94"/>
    <w:rsid w:val="00C242F0"/>
    <w:rsid w:val="00C33170"/>
    <w:rsid w:val="00C33C6A"/>
    <w:rsid w:val="00C40B1F"/>
    <w:rsid w:val="00C42526"/>
    <w:rsid w:val="00C46BF2"/>
    <w:rsid w:val="00C61474"/>
    <w:rsid w:val="00C71768"/>
    <w:rsid w:val="00C72B21"/>
    <w:rsid w:val="00C944E1"/>
    <w:rsid w:val="00C94A12"/>
    <w:rsid w:val="00CB2857"/>
    <w:rsid w:val="00CB58B3"/>
    <w:rsid w:val="00CD5071"/>
    <w:rsid w:val="00CD5BC1"/>
    <w:rsid w:val="00CD70A2"/>
    <w:rsid w:val="00CD7FFD"/>
    <w:rsid w:val="00CE116C"/>
    <w:rsid w:val="00CE1D3F"/>
    <w:rsid w:val="00CE7173"/>
    <w:rsid w:val="00D06F89"/>
    <w:rsid w:val="00D23540"/>
    <w:rsid w:val="00D236F2"/>
    <w:rsid w:val="00D33DB3"/>
    <w:rsid w:val="00D42EAB"/>
    <w:rsid w:val="00D4342F"/>
    <w:rsid w:val="00D43E9C"/>
    <w:rsid w:val="00D56999"/>
    <w:rsid w:val="00D65213"/>
    <w:rsid w:val="00D67537"/>
    <w:rsid w:val="00D72959"/>
    <w:rsid w:val="00D831A8"/>
    <w:rsid w:val="00D86FFC"/>
    <w:rsid w:val="00DA45EA"/>
    <w:rsid w:val="00DA69BC"/>
    <w:rsid w:val="00DB26B3"/>
    <w:rsid w:val="00DB7A8D"/>
    <w:rsid w:val="00DD0264"/>
    <w:rsid w:val="00DE2D6A"/>
    <w:rsid w:val="00DF45DB"/>
    <w:rsid w:val="00E05142"/>
    <w:rsid w:val="00E10E8B"/>
    <w:rsid w:val="00E33468"/>
    <w:rsid w:val="00E40227"/>
    <w:rsid w:val="00E471B1"/>
    <w:rsid w:val="00E86744"/>
    <w:rsid w:val="00E91A0E"/>
    <w:rsid w:val="00EA1B28"/>
    <w:rsid w:val="00EA3AB7"/>
    <w:rsid w:val="00EA512E"/>
    <w:rsid w:val="00ED5212"/>
    <w:rsid w:val="00EE5190"/>
    <w:rsid w:val="00EF513A"/>
    <w:rsid w:val="00F07119"/>
    <w:rsid w:val="00F140E3"/>
    <w:rsid w:val="00F538F7"/>
    <w:rsid w:val="00F61DBA"/>
    <w:rsid w:val="00F72A11"/>
    <w:rsid w:val="00F74862"/>
    <w:rsid w:val="00F75B3A"/>
    <w:rsid w:val="00F810BF"/>
    <w:rsid w:val="00F85EFA"/>
    <w:rsid w:val="00F87006"/>
    <w:rsid w:val="00F9581E"/>
    <w:rsid w:val="00FB7F8D"/>
    <w:rsid w:val="00FC4B86"/>
    <w:rsid w:val="00FC67BA"/>
    <w:rsid w:val="00FD10CB"/>
    <w:rsid w:val="00FD44B2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BED1794"/>
  <w15:docId w15:val="{3A938471-9DC1-4028-8D43-79148067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81E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F9581E"/>
    <w:pPr>
      <w:keepNext/>
      <w:spacing w:before="480" w:after="240"/>
      <w:outlineLvl w:val="0"/>
    </w:pPr>
    <w:rPr>
      <w:rFonts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F95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81E"/>
    <w:rPr>
      <w:rFonts w:eastAsia="Times New Roman" w:cs="Arial"/>
      <w:b/>
      <w:bCs/>
      <w:sz w:val="36"/>
    </w:rPr>
  </w:style>
  <w:style w:type="character" w:customStyle="1" w:styleId="Heading2Char">
    <w:name w:val="Heading 2 Char"/>
    <w:basedOn w:val="DefaultParagraphFont"/>
    <w:link w:val="Heading2"/>
    <w:rsid w:val="00F9581E"/>
    <w:rPr>
      <w:rFonts w:eastAsia="Times New Roman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F958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9581E"/>
    <w:rPr>
      <w:rFonts w:eastAsia="Times New Roman"/>
    </w:rPr>
  </w:style>
  <w:style w:type="paragraph" w:styleId="Footer">
    <w:name w:val="footer"/>
    <w:basedOn w:val="Normal"/>
    <w:link w:val="FooterChar"/>
    <w:rsid w:val="00F958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9581E"/>
    <w:rPr>
      <w:rFonts w:eastAsia="Times New Roman"/>
    </w:rPr>
  </w:style>
  <w:style w:type="character" w:styleId="PageNumber">
    <w:name w:val="page number"/>
    <w:basedOn w:val="DefaultParagraphFont"/>
    <w:rsid w:val="00F9581E"/>
  </w:style>
  <w:style w:type="paragraph" w:customStyle="1" w:styleId="QRTextList">
    <w:name w:val="QRText List"/>
    <w:basedOn w:val="Normal"/>
    <w:rsid w:val="00F9581E"/>
    <w:pPr>
      <w:numPr>
        <w:numId w:val="2"/>
      </w:numPr>
      <w:spacing w:before="120" w:after="120"/>
    </w:pPr>
    <w:rPr>
      <w:rFonts w:cs="Arial"/>
    </w:rPr>
  </w:style>
  <w:style w:type="paragraph" w:customStyle="1" w:styleId="Bullet">
    <w:name w:val="Bullet"/>
    <w:basedOn w:val="Normal"/>
    <w:rsid w:val="00F9581E"/>
    <w:pPr>
      <w:numPr>
        <w:numId w:val="1"/>
      </w:numPr>
      <w:spacing w:before="60" w:after="60"/>
      <w:ind w:left="357" w:hanging="357"/>
    </w:pPr>
  </w:style>
  <w:style w:type="character" w:styleId="Hyperlink">
    <w:name w:val="Hyperlink"/>
    <w:basedOn w:val="DefaultParagraphFont"/>
    <w:uiPriority w:val="99"/>
    <w:rsid w:val="00F9581E"/>
    <w:rPr>
      <w:color w:val="0000FF"/>
      <w:u w:val="single"/>
    </w:rPr>
  </w:style>
  <w:style w:type="character" w:customStyle="1" w:styleId="x01">
    <w:name w:val="x01"/>
    <w:basedOn w:val="DefaultParagraphFont"/>
    <w:rsid w:val="00F9581E"/>
    <w:rPr>
      <w:rFonts w:ascii="Arial" w:hAnsi="Arial" w:cs="Arial" w:hint="default"/>
      <w:color w:val="000000"/>
      <w:sz w:val="20"/>
      <w:szCs w:val="20"/>
    </w:rPr>
  </w:style>
  <w:style w:type="character" w:customStyle="1" w:styleId="HighlightedVariable">
    <w:name w:val="Highlighted Variable"/>
    <w:basedOn w:val="DefaultParagraphFont"/>
    <w:rsid w:val="00F9581E"/>
    <w:rPr>
      <w:smallCaps/>
      <w:color w:val="0000FF"/>
    </w:rPr>
  </w:style>
  <w:style w:type="paragraph" w:styleId="Title">
    <w:name w:val="Title"/>
    <w:basedOn w:val="Normal"/>
    <w:link w:val="TitleChar"/>
    <w:uiPriority w:val="10"/>
    <w:qFormat/>
    <w:rsid w:val="00F9581E"/>
    <w:pPr>
      <w:keepLines/>
      <w:spacing w:after="120"/>
      <w:ind w:left="2520" w:right="720"/>
    </w:pPr>
    <w:rPr>
      <w:rFonts w:ascii="Book Antiqua" w:hAnsi="Book Antiqua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9581E"/>
    <w:rPr>
      <w:rFonts w:ascii="Book Antiqua" w:eastAsia="Times New Roman" w:hAnsi="Book Antiqua"/>
      <w:sz w:val="48"/>
      <w:szCs w:val="20"/>
      <w:lang w:val="en-US"/>
    </w:rPr>
  </w:style>
  <w:style w:type="paragraph" w:styleId="TOC1">
    <w:name w:val="toc 1"/>
    <w:basedOn w:val="Normal"/>
    <w:next w:val="Normal"/>
    <w:uiPriority w:val="39"/>
    <w:rsid w:val="00F9581E"/>
    <w:pPr>
      <w:spacing w:before="120" w:after="120"/>
    </w:pPr>
    <w:rPr>
      <w:b/>
      <w:caps/>
      <w:sz w:val="20"/>
      <w:szCs w:val="20"/>
    </w:rPr>
  </w:style>
  <w:style w:type="paragraph" w:styleId="TOC2">
    <w:name w:val="toc 2"/>
    <w:basedOn w:val="Normal"/>
    <w:next w:val="Normal"/>
    <w:uiPriority w:val="39"/>
    <w:rsid w:val="00F9581E"/>
    <w:pPr>
      <w:ind w:left="200"/>
    </w:pPr>
    <w:rPr>
      <w:rFonts w:ascii="Times New Roman" w:hAnsi="Times New Roman"/>
      <w:smallCap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81E"/>
    <w:pPr>
      <w:keepLines/>
      <w:spacing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81E"/>
    <w:rPr>
      <w:rFonts w:ascii="Tahoma" w:eastAsia="Times New Roman" w:hAnsi="Tahoma" w:cs="Tahoma"/>
      <w:sz w:val="16"/>
      <w:szCs w:val="16"/>
    </w:rPr>
  </w:style>
  <w:style w:type="paragraph" w:customStyle="1" w:styleId="titlepagetitle">
    <w:name w:val="titlepagetitle"/>
    <w:basedOn w:val="Normal"/>
    <w:link w:val="titlepagetitleChar"/>
    <w:uiPriority w:val="99"/>
    <w:rsid w:val="00F9581E"/>
    <w:pPr>
      <w:jc w:val="center"/>
    </w:pPr>
    <w:rPr>
      <w:rFonts w:ascii="Times New Roman" w:eastAsia="MS UI Gothic" w:hAnsi="Times New Roman"/>
      <w:b/>
      <w:sz w:val="32"/>
      <w:lang w:val="en-US"/>
    </w:rPr>
  </w:style>
  <w:style w:type="character" w:customStyle="1" w:styleId="titlepagetitleChar">
    <w:name w:val="titlepagetitle Char"/>
    <w:basedOn w:val="DefaultParagraphFont"/>
    <w:link w:val="titlepagetitle"/>
    <w:uiPriority w:val="99"/>
    <w:locked/>
    <w:rsid w:val="00F9581E"/>
    <w:rPr>
      <w:rFonts w:ascii="Times New Roman" w:eastAsia="MS UI Gothic" w:hAnsi="Times New Roman"/>
      <w:b/>
      <w:sz w:val="32"/>
      <w:lang w:val="en-US"/>
    </w:rPr>
  </w:style>
  <w:style w:type="paragraph" w:customStyle="1" w:styleId="tocheader">
    <w:name w:val="tocheader"/>
    <w:basedOn w:val="Normal"/>
    <w:uiPriority w:val="99"/>
    <w:rsid w:val="00F9581E"/>
    <w:rPr>
      <w:rFonts w:ascii="Times New Roman" w:eastAsia="MS UI Gothic" w:hAnsi="Times New Roman"/>
      <w:sz w:val="40"/>
      <w:lang w:val="en-US"/>
    </w:rPr>
  </w:style>
  <w:style w:type="paragraph" w:customStyle="1" w:styleId="steptext">
    <w:name w:val="steptext"/>
    <w:basedOn w:val="Normal"/>
    <w:uiPriority w:val="99"/>
    <w:rsid w:val="00F9581E"/>
    <w:rPr>
      <w:rFonts w:ascii="Times New Roman" w:eastAsia="MS UI Gothic" w:hAnsi="Times New Roman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1E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9581E"/>
    <w:rPr>
      <w:rFonts w:ascii="Cambria" w:eastAsia="Times New Roman" w:hAnsi="Cambr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E116C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11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eastAsia="MS Mincho" w:hAnsi="Times New Roman"/>
      <w:sz w:val="22"/>
      <w:szCs w:val="22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13D5"/>
    <w:rPr>
      <w:rFonts w:ascii="Times New Roman" w:eastAsia="MS Mincho" w:hAnsi="Times New Roman"/>
      <w:sz w:val="22"/>
      <w:szCs w:val="22"/>
      <w:lang w:val="en-US"/>
    </w:rPr>
  </w:style>
  <w:style w:type="paragraph" w:styleId="NormalWeb">
    <w:name w:val="Normal (Web)"/>
    <w:basedOn w:val="Normal"/>
    <w:link w:val="NormalWebChar"/>
    <w:uiPriority w:val="99"/>
    <w:rsid w:val="009B2DD6"/>
    <w:rPr>
      <w:rFonts w:ascii="Times New Roman" w:eastAsia="MS UI Gothic" w:hAnsi="Times New Roman"/>
      <w:sz w:val="22"/>
      <w:szCs w:val="22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9B2DD6"/>
    <w:rPr>
      <w:rFonts w:ascii="Times New Roman" w:eastAsia="MS UI Gothic" w:hAnsi="Times New Roman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680B5F"/>
    <w:rPr>
      <w:i/>
      <w:iCs/>
    </w:rPr>
  </w:style>
  <w:style w:type="character" w:customStyle="1" w:styleId="c61">
    <w:name w:val="c61"/>
    <w:basedOn w:val="DefaultParagraphFont"/>
    <w:rsid w:val="00061D70"/>
    <w:rPr>
      <w:rFonts w:ascii="Calibri" w:hAnsi="Calibri" w:cs="Calibri" w:hint="default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61D70"/>
    <w:pPr>
      <w:ind w:left="720"/>
      <w:contextualSpacing/>
    </w:pPr>
  </w:style>
  <w:style w:type="paragraph" w:customStyle="1" w:styleId="c5">
    <w:name w:val="c5"/>
    <w:basedOn w:val="Normal"/>
    <w:rsid w:val="0055616A"/>
    <w:pPr>
      <w:spacing w:line="324" w:lineRule="atLeast"/>
      <w:ind w:left="-88" w:right="79"/>
    </w:pPr>
    <w:rPr>
      <w:rFonts w:ascii="Times New Roman" w:eastAsiaTheme="minorHAnsi" w:hAnsi="Times New Roman"/>
      <w:lang w:eastAsia="en-GB"/>
    </w:rPr>
  </w:style>
  <w:style w:type="paragraph" w:customStyle="1" w:styleId="c9">
    <w:name w:val="c9"/>
    <w:basedOn w:val="Normal"/>
    <w:rsid w:val="0055616A"/>
    <w:pPr>
      <w:ind w:left="108"/>
    </w:pPr>
    <w:rPr>
      <w:rFonts w:ascii="Times New Roman" w:eastAsiaTheme="minorHAnsi" w:hAnsi="Times New Roman"/>
      <w:lang w:eastAsia="en-GB"/>
    </w:rPr>
  </w:style>
  <w:style w:type="paragraph" w:customStyle="1" w:styleId="c10">
    <w:name w:val="c10"/>
    <w:basedOn w:val="Normal"/>
    <w:rsid w:val="0055616A"/>
    <w:pPr>
      <w:spacing w:line="254" w:lineRule="atLeast"/>
      <w:ind w:left="108"/>
    </w:pPr>
    <w:rPr>
      <w:rFonts w:ascii="Times New Roman" w:eastAsiaTheme="minorHAnsi" w:hAnsi="Times New Roman"/>
      <w:lang w:eastAsia="en-GB"/>
    </w:rPr>
  </w:style>
  <w:style w:type="paragraph" w:customStyle="1" w:styleId="c15">
    <w:name w:val="c15"/>
    <w:basedOn w:val="Normal"/>
    <w:rsid w:val="0055616A"/>
    <w:pPr>
      <w:spacing w:line="254" w:lineRule="atLeast"/>
      <w:ind w:left="222"/>
    </w:pPr>
    <w:rPr>
      <w:rFonts w:ascii="Times New Roman" w:eastAsiaTheme="minorHAnsi" w:hAnsi="Times New Roman"/>
      <w:lang w:eastAsia="en-GB"/>
    </w:rPr>
  </w:style>
  <w:style w:type="paragraph" w:customStyle="1" w:styleId="c18">
    <w:name w:val="c18"/>
    <w:basedOn w:val="Normal"/>
    <w:rsid w:val="0055616A"/>
    <w:pPr>
      <w:spacing w:line="277" w:lineRule="atLeast"/>
      <w:ind w:left="222"/>
    </w:pPr>
    <w:rPr>
      <w:rFonts w:ascii="Times New Roman" w:eastAsiaTheme="minorHAnsi" w:hAnsi="Times New Roman"/>
      <w:lang w:eastAsia="en-GB"/>
    </w:rPr>
  </w:style>
  <w:style w:type="paragraph" w:customStyle="1" w:styleId="c22">
    <w:name w:val="c22"/>
    <w:basedOn w:val="Normal"/>
    <w:rsid w:val="0055616A"/>
    <w:pPr>
      <w:spacing w:line="254" w:lineRule="atLeast"/>
      <w:ind w:left="216"/>
    </w:pPr>
    <w:rPr>
      <w:rFonts w:ascii="Times New Roman" w:eastAsiaTheme="minorHAnsi" w:hAnsi="Times New Roman"/>
      <w:lang w:eastAsia="en-GB"/>
    </w:rPr>
  </w:style>
  <w:style w:type="paragraph" w:customStyle="1" w:styleId="c23">
    <w:name w:val="c23"/>
    <w:basedOn w:val="Normal"/>
    <w:rsid w:val="0055616A"/>
    <w:pPr>
      <w:ind w:left="216"/>
    </w:pPr>
    <w:rPr>
      <w:rFonts w:ascii="Times New Roman" w:eastAsiaTheme="minorHAnsi" w:hAnsi="Times New Roman"/>
      <w:lang w:eastAsia="en-GB"/>
    </w:rPr>
  </w:style>
  <w:style w:type="paragraph" w:customStyle="1" w:styleId="c26">
    <w:name w:val="c26"/>
    <w:basedOn w:val="Normal"/>
    <w:rsid w:val="0055616A"/>
    <w:pPr>
      <w:spacing w:line="254" w:lineRule="atLeast"/>
      <w:ind w:left="108" w:right="108"/>
    </w:pPr>
    <w:rPr>
      <w:rFonts w:ascii="Times New Roman" w:eastAsiaTheme="minorHAnsi" w:hAnsi="Times New Roman"/>
      <w:lang w:eastAsia="en-GB"/>
    </w:rPr>
  </w:style>
  <w:style w:type="paragraph" w:customStyle="1" w:styleId="c29">
    <w:name w:val="c29"/>
    <w:basedOn w:val="Normal"/>
    <w:rsid w:val="0055616A"/>
    <w:pPr>
      <w:ind w:left="108" w:right="108"/>
    </w:pPr>
    <w:rPr>
      <w:rFonts w:ascii="Times New Roman" w:eastAsiaTheme="minorHAnsi" w:hAnsi="Times New Roman"/>
      <w:lang w:eastAsia="en-GB"/>
    </w:rPr>
  </w:style>
  <w:style w:type="paragraph" w:customStyle="1" w:styleId="c36">
    <w:name w:val="c36"/>
    <w:basedOn w:val="Normal"/>
    <w:rsid w:val="0055616A"/>
    <w:pPr>
      <w:spacing w:line="555" w:lineRule="atLeast"/>
      <w:ind w:left="959" w:right="91"/>
    </w:pPr>
    <w:rPr>
      <w:rFonts w:ascii="Times New Roman" w:eastAsiaTheme="minorHAnsi" w:hAnsi="Times New Roman"/>
      <w:lang w:eastAsia="en-GB"/>
    </w:rPr>
  </w:style>
  <w:style w:type="paragraph" w:customStyle="1" w:styleId="c38">
    <w:name w:val="c38"/>
    <w:basedOn w:val="Normal"/>
    <w:rsid w:val="0055616A"/>
    <w:pPr>
      <w:spacing w:line="555" w:lineRule="atLeast"/>
      <w:ind w:left="741" w:right="86"/>
    </w:pPr>
    <w:rPr>
      <w:rFonts w:ascii="Times New Roman" w:eastAsiaTheme="minorHAnsi" w:hAnsi="Times New Roman"/>
      <w:lang w:eastAsia="en-GB"/>
    </w:rPr>
  </w:style>
  <w:style w:type="character" w:customStyle="1" w:styleId="c610">
    <w:name w:val="c610"/>
    <w:basedOn w:val="DefaultParagraphFont"/>
    <w:rsid w:val="0055616A"/>
    <w:rPr>
      <w:rFonts w:ascii="Calibri" w:hAnsi="Calibri" w:cs="Calibri" w:hint="default"/>
      <w:color w:val="000000"/>
      <w:sz w:val="28"/>
      <w:szCs w:val="28"/>
    </w:rPr>
  </w:style>
  <w:style w:type="character" w:customStyle="1" w:styleId="c111">
    <w:name w:val="c111"/>
    <w:basedOn w:val="DefaultParagraphFont"/>
    <w:rsid w:val="0055616A"/>
    <w:rPr>
      <w:rFonts w:ascii="Arial" w:hAnsi="Arial" w:cs="Arial" w:hint="default"/>
      <w:color w:val="000000"/>
      <w:sz w:val="22"/>
      <w:szCs w:val="22"/>
    </w:rPr>
  </w:style>
  <w:style w:type="character" w:customStyle="1" w:styleId="c161">
    <w:name w:val="c161"/>
    <w:basedOn w:val="DefaultParagraphFont"/>
    <w:rsid w:val="0055616A"/>
    <w:rPr>
      <w:rFonts w:ascii="Arial" w:hAnsi="Arial" w:cs="Arial" w:hint="default"/>
      <w:color w:val="0000FF"/>
      <w:sz w:val="22"/>
      <w:szCs w:val="22"/>
      <w:u w:val="single"/>
    </w:rPr>
  </w:style>
  <w:style w:type="character" w:customStyle="1" w:styleId="c191">
    <w:name w:val="c191"/>
    <w:basedOn w:val="DefaultParagraphFont"/>
    <w:rsid w:val="0055616A"/>
    <w:rPr>
      <w:rFonts w:ascii="Calibri" w:hAnsi="Calibri" w:cs="Calibri" w:hint="default"/>
      <w:color w:val="000000"/>
      <w:sz w:val="24"/>
      <w:szCs w:val="24"/>
    </w:rPr>
  </w:style>
  <w:style w:type="character" w:customStyle="1" w:styleId="c201">
    <w:name w:val="c201"/>
    <w:basedOn w:val="DefaultParagraphFont"/>
    <w:rsid w:val="0055616A"/>
    <w:rPr>
      <w:rFonts w:ascii="Calibri" w:hAnsi="Calibri" w:cs="Calibri" w:hint="default"/>
      <w:color w:val="0000FF"/>
      <w:sz w:val="22"/>
      <w:szCs w:val="22"/>
      <w:u w:val="single"/>
    </w:rPr>
  </w:style>
  <w:style w:type="character" w:customStyle="1" w:styleId="c271">
    <w:name w:val="c271"/>
    <w:basedOn w:val="DefaultParagraphFont"/>
    <w:rsid w:val="0055616A"/>
    <w:rPr>
      <w:rFonts w:ascii="Calibri" w:hAnsi="Calibri" w:cs="Calibri" w:hint="default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5717E6"/>
    <w:rPr>
      <w:b/>
      <w:bCs/>
    </w:rPr>
  </w:style>
  <w:style w:type="character" w:customStyle="1" w:styleId="c21">
    <w:name w:val="c21"/>
    <w:basedOn w:val="DefaultParagraphFont"/>
    <w:rsid w:val="00815F09"/>
    <w:rPr>
      <w:rFonts w:ascii="Calibri" w:hAnsi="Calibri" w:cs="Calibri" w:hint="default"/>
      <w:color w:val="000000"/>
    </w:rPr>
  </w:style>
  <w:style w:type="paragraph" w:customStyle="1" w:styleId="c0">
    <w:name w:val="c0"/>
    <w:basedOn w:val="Normal"/>
    <w:rsid w:val="00815F09"/>
    <w:pPr>
      <w:ind w:left="120" w:right="114"/>
    </w:pPr>
    <w:rPr>
      <w:rFonts w:ascii="Times New Roman" w:eastAsiaTheme="minorHAnsi" w:hAnsi="Times New Roman"/>
      <w:lang w:val="en-US"/>
    </w:rPr>
  </w:style>
  <w:style w:type="paragraph" w:customStyle="1" w:styleId="c1">
    <w:name w:val="c1"/>
    <w:basedOn w:val="Normal"/>
    <w:rsid w:val="00815F09"/>
    <w:pPr>
      <w:spacing w:line="254" w:lineRule="atLeast"/>
      <w:ind w:left="120" w:right="114"/>
    </w:pPr>
    <w:rPr>
      <w:rFonts w:ascii="Times New Roman" w:eastAsiaTheme="minorHAnsi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19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8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41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86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77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96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679">
              <w:marLeft w:val="6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https://www.imperial.ac.uk/human-resources/procedures/external-interests/" TargetMode="External"/><Relationship Id="rId26" Type="http://schemas.openxmlformats.org/officeDocument/2006/relationships/hyperlink" Target="http://www.imperial.ac.uk/admin-services/ict/self-service/connect-communicate/remote-access/set-up-vp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oi@imperial.ac.uk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imperial.ac.uk/human-resources/procedures/external-interests/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www.imperial.ac.uk/admin-services/ict/self-service/connect-communicate/remote-access/what-device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yperlink" Target="mailto:doi@imperial.ac.uk" TargetMode="External"/><Relationship Id="rId28" Type="http://schemas.openxmlformats.org/officeDocument/2006/relationships/hyperlink" Target="https://www.imperial.ac.uk/human-resources/procedures/external-interests/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8.png"/><Relationship Id="rId27" Type="http://schemas.openxmlformats.org/officeDocument/2006/relationships/hyperlink" Target="mailto:awerb.admin@imperial.ac.uk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1159BAD941649B06554F4285A881D" ma:contentTypeVersion="0" ma:contentTypeDescription="Create a new document." ma:contentTypeScope="" ma:versionID="572394bb4d8295e80456bc16c407e3ef">
  <xsd:schema xmlns:xsd="http://www.w3.org/2001/XMLSchema" xmlns:xs="http://www.w3.org/2001/XMLSchema" xmlns:p="http://schemas.microsoft.com/office/2006/metadata/properties" xmlns:ns2="978fb9ad-7fde-4720-8c84-b4c35ec43a53" targetNamespace="http://schemas.microsoft.com/office/2006/metadata/properties" ma:root="true" ma:fieldsID="3c635056dc55304407bbd46cfa64cf61" ns2:_="">
    <xsd:import namespace="978fb9ad-7fde-4720-8c84-b4c35ec43a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b9ad-7fde-4720-8c84-b4c35ec43a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fb9ad-7fde-4720-8c84-b4c35ec43a53">PHV3N6P4EV57-9051-686</_dlc_DocId>
    <_dlc_DocIdUrl xmlns="978fb9ad-7fde-4720-8c84-b4c35ec43a53">
      <Url>https://share.imperial.ac.uk/services/HR/hrops/_layouts/DocIdRedir.aspx?ID=PHV3N6P4EV57-9051-686</Url>
      <Description>PHV3N6P4EV57-9051-686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87E7C-E9B8-4602-B35B-2F5E575610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59FA53-EF63-44B8-B6B6-BB5D5466B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AB7A45-CB92-43A6-ADD7-BD55AB333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fb9ad-7fde-4720-8c84-b4c35ec43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50A347-A75B-47BD-92F0-8A30549A45F9}">
  <ds:schemaRefs>
    <ds:schemaRef ds:uri="978fb9ad-7fde-4720-8c84-b4c35ec43a5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896D38C-373E-4DE6-8373-76472FB1C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6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dbrooke</dc:creator>
  <cp:lastModifiedBy>Jarrett, Jennifer L</cp:lastModifiedBy>
  <cp:revision>9</cp:revision>
  <cp:lastPrinted>2015-04-22T14:05:00Z</cp:lastPrinted>
  <dcterms:created xsi:type="dcterms:W3CDTF">2022-06-28T15:07:00Z</dcterms:created>
  <dcterms:modified xsi:type="dcterms:W3CDTF">2024-01-29T16:19:00Z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0x010100F811159BAD941649B06554F4285A881D</vt:lpwstr>
  </property>
  <property fmtid="{D5CDD505-2E9C-101B-9397-08002B2CF9AE}" pid="3" name="_dlc_DocIdItemGuid">
    <vt:lpwstr>fb04b0ad-85f3-49b0-854c-ef19d9949da0</vt:lpwstr>
  </property>
</Properties>
</file>