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82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4"/>
        <w:gridCol w:w="6777"/>
      </w:tblGrid>
      <w:tr w:rsidR="00087150" w:rsidRPr="00125368" w14:paraId="46F31980" w14:textId="77777777" w:rsidTr="00345750">
        <w:tc>
          <w:tcPr>
            <w:tcW w:w="1776" w:type="pct"/>
          </w:tcPr>
          <w:p w14:paraId="2DB6735B" w14:textId="77777777" w:rsidR="00087150" w:rsidRPr="00125368" w:rsidRDefault="00087150" w:rsidP="00A02B6A">
            <w:pPr>
              <w:spacing w:line="360" w:lineRule="auto"/>
              <w:jc w:val="both"/>
              <w:rPr>
                <w:rFonts w:cs="Arial"/>
                <w:b/>
                <w:szCs w:val="22"/>
              </w:rPr>
            </w:pPr>
            <w:r w:rsidRPr="00125368">
              <w:rPr>
                <w:rFonts w:cs="Arial"/>
                <w:b/>
                <w:szCs w:val="22"/>
              </w:rPr>
              <w:t>Job Title:</w:t>
            </w:r>
          </w:p>
        </w:tc>
        <w:tc>
          <w:tcPr>
            <w:tcW w:w="3224" w:type="pct"/>
          </w:tcPr>
          <w:p w14:paraId="4B7447CB" w14:textId="77777777" w:rsidR="00087150" w:rsidRPr="00125368" w:rsidRDefault="009A6D6E" w:rsidP="009A6D6E">
            <w:pPr>
              <w:jc w:val="both"/>
              <w:rPr>
                <w:rFonts w:cs="Arial"/>
                <w:szCs w:val="22"/>
              </w:rPr>
            </w:pPr>
            <w:r>
              <w:rPr>
                <w:rFonts w:cs="Arial"/>
                <w:szCs w:val="22"/>
              </w:rPr>
              <w:t>Role Specific</w:t>
            </w:r>
            <w:r w:rsidR="00BA731F">
              <w:rPr>
                <w:rFonts w:cs="Arial"/>
                <w:szCs w:val="22"/>
              </w:rPr>
              <w:t xml:space="preserve"> </w:t>
            </w:r>
            <w:r w:rsidR="00FF2509">
              <w:rPr>
                <w:rFonts w:cs="Arial"/>
                <w:szCs w:val="22"/>
              </w:rPr>
              <w:t>– Learning Technologist</w:t>
            </w:r>
          </w:p>
        </w:tc>
      </w:tr>
      <w:tr w:rsidR="00087150" w:rsidRPr="00125368" w14:paraId="59FD06A8" w14:textId="77777777" w:rsidTr="00345750">
        <w:tc>
          <w:tcPr>
            <w:tcW w:w="1776" w:type="pct"/>
          </w:tcPr>
          <w:p w14:paraId="77262CC5" w14:textId="77777777" w:rsidR="00087150" w:rsidRPr="00125368" w:rsidRDefault="000B7FF4" w:rsidP="00A02B6A">
            <w:pPr>
              <w:spacing w:line="360" w:lineRule="auto"/>
              <w:jc w:val="both"/>
              <w:rPr>
                <w:rFonts w:cs="Arial"/>
                <w:b/>
                <w:szCs w:val="22"/>
              </w:rPr>
            </w:pPr>
            <w:r>
              <w:rPr>
                <w:rFonts w:cs="Arial"/>
                <w:b/>
                <w:szCs w:val="22"/>
              </w:rPr>
              <w:t>Department/Division/Faculty:</w:t>
            </w:r>
          </w:p>
        </w:tc>
        <w:tc>
          <w:tcPr>
            <w:tcW w:w="3224" w:type="pct"/>
          </w:tcPr>
          <w:p w14:paraId="0E9089A4" w14:textId="77777777" w:rsidR="00087150" w:rsidRPr="00125368" w:rsidRDefault="00087150" w:rsidP="002057C4">
            <w:pPr>
              <w:jc w:val="both"/>
              <w:rPr>
                <w:rFonts w:cs="Arial"/>
                <w:szCs w:val="22"/>
              </w:rPr>
            </w:pPr>
          </w:p>
        </w:tc>
      </w:tr>
      <w:tr w:rsidR="00087150" w:rsidRPr="00125368" w14:paraId="739CD946" w14:textId="77777777" w:rsidTr="00345750">
        <w:tc>
          <w:tcPr>
            <w:tcW w:w="1776" w:type="pct"/>
          </w:tcPr>
          <w:p w14:paraId="5AF55011" w14:textId="77777777" w:rsidR="00087150" w:rsidRPr="00125368" w:rsidRDefault="00087150" w:rsidP="00A02B6A">
            <w:pPr>
              <w:spacing w:line="360" w:lineRule="auto"/>
              <w:jc w:val="both"/>
              <w:rPr>
                <w:rFonts w:cs="Arial"/>
                <w:b/>
                <w:szCs w:val="22"/>
              </w:rPr>
            </w:pPr>
            <w:r w:rsidRPr="00125368">
              <w:rPr>
                <w:rFonts w:cs="Arial"/>
                <w:b/>
                <w:szCs w:val="22"/>
              </w:rPr>
              <w:t>Campus location:</w:t>
            </w:r>
          </w:p>
        </w:tc>
        <w:tc>
          <w:tcPr>
            <w:tcW w:w="3224" w:type="pct"/>
          </w:tcPr>
          <w:p w14:paraId="100D91BE" w14:textId="77777777" w:rsidR="00087150" w:rsidRPr="00125368" w:rsidRDefault="00087150" w:rsidP="00D41EEC">
            <w:pPr>
              <w:jc w:val="both"/>
              <w:rPr>
                <w:rFonts w:cs="Arial"/>
                <w:szCs w:val="22"/>
              </w:rPr>
            </w:pPr>
          </w:p>
        </w:tc>
      </w:tr>
      <w:tr w:rsidR="00087150" w:rsidRPr="00125368" w14:paraId="5CC76A5C" w14:textId="77777777" w:rsidTr="00345750">
        <w:tc>
          <w:tcPr>
            <w:tcW w:w="1776" w:type="pct"/>
          </w:tcPr>
          <w:p w14:paraId="6348358F" w14:textId="77777777" w:rsidR="00087150" w:rsidRPr="00125368" w:rsidRDefault="00087150" w:rsidP="000B7FF4">
            <w:pPr>
              <w:spacing w:line="360" w:lineRule="auto"/>
              <w:rPr>
                <w:rFonts w:cs="Arial"/>
                <w:b/>
                <w:szCs w:val="22"/>
              </w:rPr>
            </w:pPr>
            <w:r w:rsidRPr="00125368">
              <w:rPr>
                <w:rFonts w:cs="Arial"/>
                <w:b/>
                <w:szCs w:val="22"/>
              </w:rPr>
              <w:t xml:space="preserve">Job Family/Level:                           </w:t>
            </w:r>
          </w:p>
        </w:tc>
        <w:tc>
          <w:tcPr>
            <w:tcW w:w="3224" w:type="pct"/>
          </w:tcPr>
          <w:p w14:paraId="643B94C6" w14:textId="0AF6C596" w:rsidR="00087150" w:rsidRPr="00125368" w:rsidRDefault="000B7FF4" w:rsidP="009A6D6E">
            <w:pPr>
              <w:jc w:val="both"/>
              <w:rPr>
                <w:rFonts w:cs="Arial"/>
                <w:szCs w:val="22"/>
              </w:rPr>
            </w:pPr>
            <w:r>
              <w:rPr>
                <w:rFonts w:cs="Arial"/>
                <w:szCs w:val="22"/>
              </w:rPr>
              <w:t>Learning</w:t>
            </w:r>
            <w:r w:rsidR="00A60D57">
              <w:rPr>
                <w:rFonts w:cs="Arial"/>
                <w:szCs w:val="22"/>
              </w:rPr>
              <w:t xml:space="preserve">, </w:t>
            </w:r>
            <w:r w:rsidR="00BA731F">
              <w:rPr>
                <w:rFonts w:cs="Arial"/>
                <w:szCs w:val="22"/>
              </w:rPr>
              <w:t>L</w:t>
            </w:r>
            <w:r w:rsidR="00A60D57">
              <w:rPr>
                <w:rFonts w:cs="Arial"/>
                <w:szCs w:val="22"/>
              </w:rPr>
              <w:t xml:space="preserve">evel </w:t>
            </w:r>
            <w:r w:rsidR="009A6D6E">
              <w:rPr>
                <w:rFonts w:cs="Arial"/>
                <w:szCs w:val="22"/>
              </w:rPr>
              <w:t>6</w:t>
            </w:r>
            <w:r w:rsidR="00A60D57">
              <w:rPr>
                <w:rFonts w:cs="Arial"/>
                <w:szCs w:val="22"/>
              </w:rPr>
              <w:t xml:space="preserve"> </w:t>
            </w:r>
          </w:p>
        </w:tc>
      </w:tr>
      <w:tr w:rsidR="00087150" w:rsidRPr="00125368" w14:paraId="7BBEDCA6" w14:textId="77777777" w:rsidTr="00345750">
        <w:tc>
          <w:tcPr>
            <w:tcW w:w="1776" w:type="pct"/>
          </w:tcPr>
          <w:p w14:paraId="694843FB" w14:textId="77777777" w:rsidR="00087150" w:rsidRPr="00125368" w:rsidRDefault="000B7FF4" w:rsidP="00A02B6A">
            <w:pPr>
              <w:spacing w:line="360" w:lineRule="auto"/>
              <w:jc w:val="both"/>
              <w:rPr>
                <w:rFonts w:cs="Arial"/>
                <w:b/>
                <w:szCs w:val="22"/>
              </w:rPr>
            </w:pPr>
            <w:r>
              <w:rPr>
                <w:rFonts w:cs="Arial"/>
                <w:b/>
                <w:szCs w:val="22"/>
              </w:rPr>
              <w:t xml:space="preserve">Responsible to:             </w:t>
            </w:r>
            <w:r>
              <w:rPr>
                <w:rFonts w:cs="Arial"/>
                <w:b/>
                <w:szCs w:val="22"/>
              </w:rPr>
              <w:tab/>
            </w:r>
          </w:p>
        </w:tc>
        <w:tc>
          <w:tcPr>
            <w:tcW w:w="3224" w:type="pct"/>
          </w:tcPr>
          <w:p w14:paraId="1464D7FE" w14:textId="77777777" w:rsidR="00087150" w:rsidRPr="00125368" w:rsidRDefault="00087150" w:rsidP="00B46358">
            <w:pPr>
              <w:jc w:val="both"/>
              <w:rPr>
                <w:rFonts w:cs="Arial"/>
                <w:szCs w:val="22"/>
              </w:rPr>
            </w:pPr>
          </w:p>
        </w:tc>
      </w:tr>
      <w:tr w:rsidR="00087150" w:rsidRPr="00125368" w14:paraId="1ADA8F6B" w14:textId="77777777" w:rsidTr="00345750">
        <w:tc>
          <w:tcPr>
            <w:tcW w:w="1776" w:type="pct"/>
          </w:tcPr>
          <w:p w14:paraId="6423C10B" w14:textId="77777777" w:rsidR="00087150" w:rsidRPr="00125368" w:rsidRDefault="00087150" w:rsidP="00ED3081">
            <w:pPr>
              <w:spacing w:line="360" w:lineRule="auto"/>
              <w:rPr>
                <w:rFonts w:cs="Arial"/>
                <w:b/>
                <w:szCs w:val="22"/>
              </w:rPr>
            </w:pPr>
            <w:r w:rsidRPr="00125368">
              <w:rPr>
                <w:rFonts w:cs="Arial"/>
                <w:b/>
                <w:szCs w:val="22"/>
              </w:rPr>
              <w:t xml:space="preserve">Line Management responsibility for:                  </w:t>
            </w:r>
          </w:p>
        </w:tc>
        <w:tc>
          <w:tcPr>
            <w:tcW w:w="3224" w:type="pct"/>
          </w:tcPr>
          <w:p w14:paraId="4AB19CD6" w14:textId="77777777" w:rsidR="00087150" w:rsidRPr="00125368" w:rsidRDefault="00087150" w:rsidP="000E6F44">
            <w:pPr>
              <w:jc w:val="both"/>
              <w:rPr>
                <w:rFonts w:cs="Arial"/>
                <w:szCs w:val="22"/>
              </w:rPr>
            </w:pPr>
          </w:p>
        </w:tc>
      </w:tr>
      <w:tr w:rsidR="00087150" w:rsidRPr="00125368" w14:paraId="272F7369" w14:textId="77777777" w:rsidTr="00345750">
        <w:tc>
          <w:tcPr>
            <w:tcW w:w="1776" w:type="pct"/>
          </w:tcPr>
          <w:p w14:paraId="4DBCAEE6" w14:textId="77777777" w:rsidR="00087150" w:rsidRPr="00125368" w:rsidRDefault="00087150" w:rsidP="00ED3081">
            <w:pPr>
              <w:spacing w:line="360" w:lineRule="auto"/>
              <w:rPr>
                <w:rFonts w:cs="Arial"/>
                <w:b/>
                <w:szCs w:val="22"/>
              </w:rPr>
            </w:pPr>
            <w:r w:rsidRPr="00125368">
              <w:rPr>
                <w:rFonts w:cs="Arial"/>
                <w:b/>
                <w:szCs w:val="22"/>
              </w:rPr>
              <w:t>Key Working Relationships (internal):</w:t>
            </w:r>
          </w:p>
        </w:tc>
        <w:tc>
          <w:tcPr>
            <w:tcW w:w="3224" w:type="pct"/>
          </w:tcPr>
          <w:p w14:paraId="5A8E7BC7" w14:textId="77777777" w:rsidR="00087150" w:rsidRPr="00125368" w:rsidRDefault="00087150" w:rsidP="00C21CCF">
            <w:pPr>
              <w:jc w:val="both"/>
              <w:rPr>
                <w:rFonts w:cs="Arial"/>
                <w:szCs w:val="22"/>
              </w:rPr>
            </w:pPr>
          </w:p>
        </w:tc>
      </w:tr>
      <w:tr w:rsidR="00087150" w:rsidRPr="00125368" w14:paraId="7AE814F5" w14:textId="77777777" w:rsidTr="00345750">
        <w:tc>
          <w:tcPr>
            <w:tcW w:w="1776" w:type="pct"/>
          </w:tcPr>
          <w:p w14:paraId="626B4F1F" w14:textId="77777777" w:rsidR="00087150" w:rsidRPr="00125368" w:rsidRDefault="00087150" w:rsidP="00ED3081">
            <w:pPr>
              <w:spacing w:line="360" w:lineRule="auto"/>
              <w:rPr>
                <w:rFonts w:cs="Arial"/>
                <w:b/>
                <w:szCs w:val="22"/>
              </w:rPr>
            </w:pPr>
            <w:r w:rsidRPr="00125368">
              <w:rPr>
                <w:rFonts w:cs="Arial"/>
                <w:b/>
                <w:szCs w:val="22"/>
              </w:rPr>
              <w:t>Key Working Relationships (external):</w:t>
            </w:r>
          </w:p>
        </w:tc>
        <w:tc>
          <w:tcPr>
            <w:tcW w:w="3224" w:type="pct"/>
          </w:tcPr>
          <w:p w14:paraId="49C73925" w14:textId="77777777" w:rsidR="00087150" w:rsidRPr="00125368" w:rsidRDefault="00087150" w:rsidP="00A8329E">
            <w:pPr>
              <w:jc w:val="both"/>
              <w:rPr>
                <w:rFonts w:cs="Arial"/>
                <w:szCs w:val="22"/>
              </w:rPr>
            </w:pPr>
          </w:p>
        </w:tc>
      </w:tr>
      <w:tr w:rsidR="00087150" w:rsidRPr="00125368" w14:paraId="306EA07B" w14:textId="77777777" w:rsidTr="00345750">
        <w:tc>
          <w:tcPr>
            <w:tcW w:w="1776" w:type="pct"/>
          </w:tcPr>
          <w:p w14:paraId="3478F703" w14:textId="77777777" w:rsidR="00087150" w:rsidRPr="00125368" w:rsidRDefault="00087150" w:rsidP="00ED3081">
            <w:pPr>
              <w:spacing w:line="360" w:lineRule="auto"/>
              <w:rPr>
                <w:rFonts w:cs="Arial"/>
                <w:b/>
                <w:szCs w:val="22"/>
              </w:rPr>
            </w:pPr>
            <w:r w:rsidRPr="00125368">
              <w:rPr>
                <w:rFonts w:cs="Arial"/>
                <w:b/>
                <w:szCs w:val="22"/>
              </w:rPr>
              <w:t xml:space="preserve">Contract type: </w:t>
            </w:r>
          </w:p>
        </w:tc>
        <w:tc>
          <w:tcPr>
            <w:tcW w:w="3224" w:type="pct"/>
          </w:tcPr>
          <w:p w14:paraId="1FA8F93F" w14:textId="77777777" w:rsidR="00087150" w:rsidRPr="00125368" w:rsidRDefault="00087150" w:rsidP="00B46358">
            <w:pPr>
              <w:jc w:val="both"/>
              <w:rPr>
                <w:rFonts w:cs="Arial"/>
                <w:szCs w:val="22"/>
              </w:rPr>
            </w:pPr>
          </w:p>
        </w:tc>
      </w:tr>
    </w:tbl>
    <w:p w14:paraId="1F0F6A2C" w14:textId="77777777" w:rsidR="00A02B6A" w:rsidRPr="00125368" w:rsidRDefault="00A02B6A" w:rsidP="00A02B6A">
      <w:pPr>
        <w:jc w:val="both"/>
        <w:rPr>
          <w:rFonts w:cs="Arial"/>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02B6A" w:rsidRPr="00125368" w14:paraId="37D6CFA2" w14:textId="77777777" w:rsidTr="006240D5">
        <w:tc>
          <w:tcPr>
            <w:tcW w:w="10774" w:type="dxa"/>
            <w:shd w:val="clear" w:color="auto" w:fill="auto"/>
          </w:tcPr>
          <w:p w14:paraId="2D68EB82" w14:textId="77777777" w:rsidR="00A02B6A" w:rsidRPr="00125368" w:rsidRDefault="00A02B6A" w:rsidP="006240D5">
            <w:pPr>
              <w:jc w:val="both"/>
              <w:rPr>
                <w:rFonts w:cs="Arial"/>
                <w:b/>
                <w:szCs w:val="22"/>
              </w:rPr>
            </w:pPr>
            <w:r w:rsidRPr="00125368">
              <w:rPr>
                <w:rFonts w:cs="Arial"/>
                <w:b/>
                <w:szCs w:val="22"/>
              </w:rPr>
              <w:t>Purpose of the Post</w:t>
            </w:r>
          </w:p>
          <w:p w14:paraId="2D1FA5AE" w14:textId="77777777" w:rsidR="00A02B6A" w:rsidRPr="00125368" w:rsidRDefault="00A02B6A" w:rsidP="006240D5">
            <w:pPr>
              <w:jc w:val="both"/>
              <w:rPr>
                <w:rFonts w:cs="Arial"/>
                <w:b/>
                <w:szCs w:val="22"/>
              </w:rPr>
            </w:pPr>
          </w:p>
          <w:p w14:paraId="3223DAAE" w14:textId="77777777" w:rsidR="001E5CAC" w:rsidRDefault="001E5CAC" w:rsidP="001E5CAC">
            <w:pPr>
              <w:jc w:val="both"/>
              <w:rPr>
                <w:rFonts w:cs="Arial"/>
                <w:szCs w:val="22"/>
              </w:rPr>
            </w:pPr>
            <w:r w:rsidRPr="001E5CAC">
              <w:rPr>
                <w:rFonts w:cs="Arial"/>
                <w:szCs w:val="22"/>
              </w:rPr>
              <w:t>Imperial College London is the only UK university to focus entirely on science, engineering, medicine and business. Our international reputation for excellence in teaching and research sees us consistently rated in the top 10 universities worldwide.</w:t>
            </w:r>
          </w:p>
          <w:p w14:paraId="24891037" w14:textId="77777777" w:rsidR="001E5CAC" w:rsidRPr="001E5CAC" w:rsidRDefault="001E5CAC" w:rsidP="001E5CAC">
            <w:pPr>
              <w:jc w:val="both"/>
              <w:rPr>
                <w:rFonts w:cs="Arial"/>
                <w:szCs w:val="22"/>
              </w:rPr>
            </w:pPr>
          </w:p>
          <w:p w14:paraId="393FE100" w14:textId="77777777" w:rsidR="001E5CAC" w:rsidRPr="001E5CAC" w:rsidRDefault="001E5CAC" w:rsidP="001E5CAC">
            <w:pPr>
              <w:jc w:val="both"/>
              <w:rPr>
                <w:rFonts w:cs="Arial"/>
                <w:szCs w:val="22"/>
              </w:rPr>
            </w:pPr>
            <w:r w:rsidRPr="001E5CAC">
              <w:rPr>
                <w:rFonts w:cs="Arial"/>
                <w:szCs w:val="22"/>
              </w:rPr>
              <w:t>We aim to offer all of our students a world-leading, rigorous, evidence-based, inclusive educational experience embedded in a vibrant research environment. Our new Learning and Teaching Strategy, launched in June 2017, sets out an ambitious programme of work aimed at establishing Imperial as a global leader in innovative, evidence-based education. Implementation of the Strategy will be underpinned by significant new investment in education which will support new, innovative, evidence-based teaching and learning methods across the College.</w:t>
            </w:r>
          </w:p>
          <w:p w14:paraId="62A7A0BA" w14:textId="77777777" w:rsidR="001E5CAC" w:rsidRPr="001E5CAC" w:rsidRDefault="001E5CAC" w:rsidP="001E5CAC">
            <w:pPr>
              <w:jc w:val="both"/>
              <w:rPr>
                <w:rFonts w:cs="Arial"/>
                <w:szCs w:val="22"/>
              </w:rPr>
            </w:pPr>
          </w:p>
          <w:p w14:paraId="53CDF6B5" w14:textId="77777777" w:rsidR="00A02B6A" w:rsidRPr="001E5CAC" w:rsidRDefault="001E5CAC" w:rsidP="001E5CAC">
            <w:pPr>
              <w:jc w:val="both"/>
              <w:rPr>
                <w:rFonts w:cs="Arial"/>
                <w:i/>
                <w:szCs w:val="22"/>
              </w:rPr>
            </w:pPr>
            <w:r w:rsidRPr="001E5CAC">
              <w:rPr>
                <w:rFonts w:cs="Arial"/>
                <w:i/>
                <w:szCs w:val="22"/>
              </w:rPr>
              <w:t>Insert information about the Department and taught programmes here.</w:t>
            </w:r>
          </w:p>
          <w:p w14:paraId="1F7E5041" w14:textId="77777777" w:rsidR="00A02B6A" w:rsidRDefault="00A02B6A" w:rsidP="006240D5">
            <w:pPr>
              <w:jc w:val="both"/>
              <w:rPr>
                <w:rFonts w:cs="Arial"/>
                <w:szCs w:val="22"/>
              </w:rPr>
            </w:pPr>
          </w:p>
          <w:p w14:paraId="4BD98090" w14:textId="77777777" w:rsidR="009A6D6E" w:rsidRPr="009A6D6E" w:rsidRDefault="0032705E" w:rsidP="0032705E">
            <w:pPr>
              <w:jc w:val="both"/>
              <w:rPr>
                <w:rFonts w:cs="Arial"/>
                <w:szCs w:val="22"/>
              </w:rPr>
            </w:pPr>
            <w:r w:rsidRPr="0032705E">
              <w:rPr>
                <w:rFonts w:cs="Arial"/>
                <w:szCs w:val="22"/>
              </w:rPr>
              <w:t xml:space="preserve">The main purpose of the post is </w:t>
            </w:r>
            <w:r w:rsidR="00767EBF">
              <w:rPr>
                <w:rFonts w:cs="Arial"/>
                <w:szCs w:val="22"/>
              </w:rPr>
              <w:t xml:space="preserve">to </w:t>
            </w:r>
            <w:r w:rsidR="009A6D6E" w:rsidRPr="009A6D6E">
              <w:rPr>
                <w:rFonts w:cs="Arial"/>
                <w:color w:val="000000"/>
                <w:szCs w:val="22"/>
              </w:rPr>
              <w:t>Lead, coordinate and manage effectively the planning, design and development of high quality technology-led learning resources to enhance student learning and achievement within a Faculty or the College. Ensure continuity of delivery. Lead a large team and/or manage a large set of processes</w:t>
            </w:r>
          </w:p>
          <w:p w14:paraId="722601EE" w14:textId="77777777" w:rsidR="009A6D6E" w:rsidRPr="009A6D6E" w:rsidRDefault="009A6D6E" w:rsidP="0032705E">
            <w:pPr>
              <w:jc w:val="both"/>
              <w:rPr>
                <w:rFonts w:cs="Arial"/>
                <w:szCs w:val="22"/>
              </w:rPr>
            </w:pPr>
          </w:p>
          <w:p w14:paraId="3724FDB3" w14:textId="77777777" w:rsidR="00A02B6A" w:rsidRPr="0032705E" w:rsidRDefault="0032705E" w:rsidP="0032705E">
            <w:pPr>
              <w:jc w:val="both"/>
              <w:rPr>
                <w:rFonts w:cs="Arial"/>
                <w:i/>
                <w:szCs w:val="22"/>
              </w:rPr>
            </w:pPr>
            <w:r>
              <w:rPr>
                <w:rFonts w:cs="Arial"/>
                <w:i/>
                <w:szCs w:val="22"/>
              </w:rPr>
              <w:t>Amend as relevant with additional detail relevant to the role.</w:t>
            </w:r>
          </w:p>
          <w:p w14:paraId="212587C8" w14:textId="77777777" w:rsidR="0032705E" w:rsidRPr="00125368" w:rsidRDefault="0032705E" w:rsidP="0032705E">
            <w:pPr>
              <w:jc w:val="both"/>
              <w:rPr>
                <w:rFonts w:cs="Arial"/>
                <w:szCs w:val="22"/>
              </w:rPr>
            </w:pPr>
          </w:p>
        </w:tc>
      </w:tr>
      <w:tr w:rsidR="00A02B6A" w:rsidRPr="004049E6" w14:paraId="27D3C60F" w14:textId="77777777" w:rsidTr="00125368">
        <w:tc>
          <w:tcPr>
            <w:tcW w:w="10774" w:type="dxa"/>
            <w:tcBorders>
              <w:bottom w:val="single" w:sz="4" w:space="0" w:color="auto"/>
            </w:tcBorders>
            <w:shd w:val="clear" w:color="auto" w:fill="auto"/>
          </w:tcPr>
          <w:p w14:paraId="46E85ABC" w14:textId="77777777" w:rsidR="00A02B6A" w:rsidRPr="004049E6" w:rsidRDefault="00A02B6A" w:rsidP="006240D5">
            <w:pPr>
              <w:jc w:val="both"/>
              <w:rPr>
                <w:rFonts w:cs="Arial"/>
                <w:b/>
                <w:szCs w:val="22"/>
              </w:rPr>
            </w:pPr>
            <w:r w:rsidRPr="004049E6">
              <w:rPr>
                <w:rFonts w:cs="Arial"/>
                <w:b/>
                <w:szCs w:val="22"/>
              </w:rPr>
              <w:t>Key Responsibilities</w:t>
            </w:r>
            <w:r w:rsidR="0074268F" w:rsidRPr="004049E6">
              <w:rPr>
                <w:rFonts w:cs="Arial"/>
                <w:b/>
                <w:szCs w:val="22"/>
              </w:rPr>
              <w:t xml:space="preserve"> </w:t>
            </w:r>
            <w:r w:rsidR="0074268F" w:rsidRPr="004049E6">
              <w:rPr>
                <w:rFonts w:cs="Arial"/>
                <w:i/>
                <w:szCs w:val="22"/>
              </w:rPr>
              <w:t>(</w:t>
            </w:r>
            <w:r w:rsidR="00990A87" w:rsidRPr="004049E6">
              <w:rPr>
                <w:rFonts w:cs="Arial"/>
                <w:i/>
                <w:szCs w:val="22"/>
              </w:rPr>
              <w:t>T</w:t>
            </w:r>
            <w:r w:rsidR="0074268F" w:rsidRPr="004049E6">
              <w:rPr>
                <w:rFonts w:cs="Arial"/>
                <w:i/>
                <w:szCs w:val="22"/>
              </w:rPr>
              <w:t>o be amended as applicable</w:t>
            </w:r>
            <w:r w:rsidR="00990A87" w:rsidRPr="004049E6">
              <w:rPr>
                <w:rFonts w:cs="Arial"/>
                <w:i/>
                <w:szCs w:val="22"/>
              </w:rPr>
              <w:t>. These are intended to indicate representative work activities rather than be prescriptive in nature. They provide an indication of the types of tasks, and their level of complexity expected at this grade in the Learning and Teaching job family. Staff are not necessarily expected to undertake all of the tasks listed; some staff will be undertaking different tasks)</w:t>
            </w:r>
          </w:p>
          <w:p w14:paraId="5AEDB2D1" w14:textId="77777777" w:rsidR="006709B5" w:rsidRPr="004049E6" w:rsidRDefault="006709B5" w:rsidP="006240D5">
            <w:pPr>
              <w:jc w:val="both"/>
              <w:rPr>
                <w:rFonts w:cs="Arial"/>
                <w:b/>
                <w:szCs w:val="22"/>
              </w:rPr>
            </w:pPr>
          </w:p>
          <w:p w14:paraId="6BF1D191" w14:textId="77777777" w:rsidR="006709B5" w:rsidRPr="004049E6" w:rsidRDefault="0074268F" w:rsidP="006240D5">
            <w:pPr>
              <w:jc w:val="both"/>
              <w:rPr>
                <w:rFonts w:cs="Arial"/>
                <w:szCs w:val="22"/>
              </w:rPr>
            </w:pPr>
            <w:r w:rsidRPr="004049E6">
              <w:rPr>
                <w:rFonts w:cs="Arial"/>
                <w:szCs w:val="22"/>
              </w:rPr>
              <w:t>Contribution to the College's Educational Mission</w:t>
            </w:r>
          </w:p>
          <w:p w14:paraId="3701991E" w14:textId="77777777" w:rsidR="0074268F" w:rsidRPr="004049E6" w:rsidRDefault="0074268F" w:rsidP="006240D5">
            <w:pPr>
              <w:jc w:val="both"/>
              <w:rPr>
                <w:rFonts w:cs="Arial"/>
                <w:szCs w:val="22"/>
              </w:rPr>
            </w:pPr>
          </w:p>
          <w:p w14:paraId="535BEE09" w14:textId="77777777" w:rsidR="009A6D6E" w:rsidRPr="009A6D6E" w:rsidRDefault="009A6D6E" w:rsidP="0074268F">
            <w:pPr>
              <w:pStyle w:val="ListParagraph"/>
              <w:numPr>
                <w:ilvl w:val="0"/>
                <w:numId w:val="39"/>
              </w:numPr>
              <w:jc w:val="both"/>
              <w:rPr>
                <w:rFonts w:cs="Arial"/>
                <w:szCs w:val="22"/>
              </w:rPr>
            </w:pPr>
            <w:r w:rsidRPr="009A6D6E">
              <w:rPr>
                <w:rFonts w:cs="Arial"/>
                <w:color w:val="000000"/>
                <w:szCs w:val="22"/>
              </w:rPr>
              <w:t>Lead or participate in the College's strategic technological learning committees or working parties</w:t>
            </w:r>
          </w:p>
          <w:p w14:paraId="08C7BCD2" w14:textId="77777777" w:rsidR="009A6D6E" w:rsidRPr="009A6D6E" w:rsidRDefault="009A6D6E" w:rsidP="0074268F">
            <w:pPr>
              <w:pStyle w:val="ListParagraph"/>
              <w:numPr>
                <w:ilvl w:val="0"/>
                <w:numId w:val="39"/>
              </w:numPr>
              <w:jc w:val="both"/>
              <w:rPr>
                <w:rFonts w:cs="Arial"/>
                <w:szCs w:val="22"/>
              </w:rPr>
            </w:pPr>
            <w:r w:rsidRPr="009A6D6E">
              <w:rPr>
                <w:rFonts w:cs="Arial"/>
                <w:color w:val="000000"/>
                <w:szCs w:val="22"/>
              </w:rPr>
              <w:t>Provide leadership to those planning and leading teaching and learning activities and programmes, such as course leaders or equivalent. Engage in horizon-scanning, be proactive in identifying and responding to external factors (political, strategic, technological)</w:t>
            </w:r>
          </w:p>
          <w:p w14:paraId="71A366D4" w14:textId="77777777" w:rsidR="009A6D6E" w:rsidRPr="009A6D6E" w:rsidRDefault="009A6D6E" w:rsidP="0074268F">
            <w:pPr>
              <w:pStyle w:val="ListParagraph"/>
              <w:numPr>
                <w:ilvl w:val="0"/>
                <w:numId w:val="39"/>
              </w:numPr>
              <w:jc w:val="both"/>
              <w:rPr>
                <w:rFonts w:cs="Arial"/>
                <w:szCs w:val="22"/>
              </w:rPr>
            </w:pPr>
            <w:r w:rsidRPr="009A6D6E">
              <w:rPr>
                <w:rFonts w:cs="Arial"/>
                <w:color w:val="000000"/>
                <w:szCs w:val="22"/>
              </w:rPr>
              <w:lastRenderedPageBreak/>
              <w:t>Make a significant contribution to the periodic review and evaluation of the effectiveness of the online materials and courses across the Faculty/College, in terms of both the technological and the pedagogical content and intent</w:t>
            </w:r>
          </w:p>
          <w:p w14:paraId="24ACC91B" w14:textId="77777777" w:rsidR="009A6D6E" w:rsidRPr="009A6D6E" w:rsidRDefault="009A6D6E" w:rsidP="0074268F">
            <w:pPr>
              <w:pStyle w:val="ListParagraph"/>
              <w:numPr>
                <w:ilvl w:val="0"/>
                <w:numId w:val="39"/>
              </w:numPr>
              <w:jc w:val="both"/>
              <w:rPr>
                <w:rFonts w:cs="Arial"/>
                <w:szCs w:val="22"/>
              </w:rPr>
            </w:pPr>
            <w:r w:rsidRPr="009A6D6E">
              <w:rPr>
                <w:rFonts w:cs="Arial"/>
                <w:color w:val="000000"/>
                <w:szCs w:val="22"/>
              </w:rPr>
              <w:t>Oversee multiple projects, ensuring each is managed and delivered to specification, time and budget</w:t>
            </w:r>
          </w:p>
          <w:p w14:paraId="13ABCE7A" w14:textId="77777777" w:rsidR="009A6D6E" w:rsidRPr="009A6D6E" w:rsidRDefault="009A6D6E" w:rsidP="0074268F">
            <w:pPr>
              <w:pStyle w:val="ListParagraph"/>
              <w:numPr>
                <w:ilvl w:val="0"/>
                <w:numId w:val="39"/>
              </w:numPr>
              <w:jc w:val="both"/>
              <w:rPr>
                <w:rFonts w:cs="Arial"/>
                <w:szCs w:val="22"/>
              </w:rPr>
            </w:pPr>
            <w:r w:rsidRPr="009A6D6E">
              <w:rPr>
                <w:rFonts w:cs="Arial"/>
                <w:color w:val="000000"/>
                <w:szCs w:val="22"/>
              </w:rPr>
              <w:t>Lead and be recognised in the activities of research, evaluation, enquiry and data analytics</w:t>
            </w:r>
          </w:p>
          <w:p w14:paraId="411CE49A" w14:textId="77777777" w:rsidR="0074268F" w:rsidRPr="004049E6" w:rsidRDefault="0074268F" w:rsidP="0074268F">
            <w:pPr>
              <w:jc w:val="both"/>
              <w:rPr>
                <w:rFonts w:cs="Arial"/>
                <w:szCs w:val="22"/>
              </w:rPr>
            </w:pPr>
          </w:p>
          <w:p w14:paraId="0C7AD053" w14:textId="77777777" w:rsidR="00D76B40" w:rsidRPr="004049E6" w:rsidRDefault="00D76B40" w:rsidP="00D76B40">
            <w:pPr>
              <w:jc w:val="both"/>
              <w:rPr>
                <w:rFonts w:cs="Arial"/>
                <w:szCs w:val="22"/>
              </w:rPr>
            </w:pPr>
            <w:r w:rsidRPr="004049E6">
              <w:rPr>
                <w:rFonts w:cs="Arial"/>
                <w:szCs w:val="22"/>
              </w:rPr>
              <w:t>Educational Research, Evaluation and Critical Enquiry</w:t>
            </w:r>
          </w:p>
          <w:p w14:paraId="5E96B49A" w14:textId="77777777" w:rsidR="00D76B40" w:rsidRPr="004049E6" w:rsidRDefault="00D76B40" w:rsidP="00D76B40">
            <w:pPr>
              <w:jc w:val="both"/>
              <w:rPr>
                <w:rFonts w:cs="Arial"/>
                <w:szCs w:val="22"/>
              </w:rPr>
            </w:pPr>
          </w:p>
          <w:p w14:paraId="569B577A" w14:textId="77777777" w:rsidR="009A6D6E" w:rsidRPr="009A6D6E" w:rsidRDefault="009A6D6E" w:rsidP="00D76B40">
            <w:pPr>
              <w:pStyle w:val="ListParagraph"/>
              <w:numPr>
                <w:ilvl w:val="0"/>
                <w:numId w:val="40"/>
              </w:numPr>
              <w:jc w:val="both"/>
              <w:rPr>
                <w:rFonts w:cs="Arial"/>
                <w:szCs w:val="22"/>
              </w:rPr>
            </w:pPr>
            <w:r w:rsidRPr="009A6D6E">
              <w:rPr>
                <w:rFonts w:cs="Arial"/>
                <w:color w:val="000000"/>
                <w:szCs w:val="22"/>
              </w:rPr>
              <w:t>Make a significant contribution to the efficient management and administration of the Faculty or College, facilitating change management and promoting good practice. Manage relationships with a range of stakeholders. Use negotiation and influencing skills to achieve goals</w:t>
            </w:r>
          </w:p>
          <w:p w14:paraId="2077D3DD" w14:textId="77777777" w:rsidR="009A6D6E" w:rsidRPr="009A6D6E" w:rsidRDefault="009A6D6E" w:rsidP="00D76B40">
            <w:pPr>
              <w:pStyle w:val="ListParagraph"/>
              <w:numPr>
                <w:ilvl w:val="0"/>
                <w:numId w:val="40"/>
              </w:numPr>
              <w:jc w:val="both"/>
              <w:rPr>
                <w:rFonts w:cs="Arial"/>
                <w:szCs w:val="22"/>
              </w:rPr>
            </w:pPr>
            <w:r w:rsidRPr="009A6D6E">
              <w:rPr>
                <w:rFonts w:cs="Arial"/>
                <w:color w:val="000000"/>
                <w:szCs w:val="22"/>
              </w:rPr>
              <w:t>Contribute to budgetary planning and resource management, using allocated budget/resources effectively and flexibly to control expenditure and ensure delivery of targets/objectives within budgetary constraints</w:t>
            </w:r>
          </w:p>
          <w:p w14:paraId="30079862" w14:textId="77777777" w:rsidR="009A6D6E" w:rsidRPr="009A6D6E" w:rsidRDefault="009A6D6E" w:rsidP="00D76B40">
            <w:pPr>
              <w:pStyle w:val="ListParagraph"/>
              <w:numPr>
                <w:ilvl w:val="0"/>
                <w:numId w:val="40"/>
              </w:numPr>
              <w:jc w:val="both"/>
              <w:rPr>
                <w:rFonts w:cs="Arial"/>
                <w:szCs w:val="22"/>
              </w:rPr>
            </w:pPr>
            <w:r w:rsidRPr="009A6D6E">
              <w:rPr>
                <w:rFonts w:cs="Arial"/>
                <w:color w:val="000000"/>
                <w:szCs w:val="22"/>
              </w:rPr>
              <w:t>Publish educational policy/research leading to an established reputation in the subject area and sector</w:t>
            </w:r>
          </w:p>
          <w:p w14:paraId="2E6DABF0" w14:textId="77777777" w:rsidR="009A6D6E" w:rsidRPr="009A6D6E" w:rsidRDefault="009A6D6E" w:rsidP="00D76B40">
            <w:pPr>
              <w:pStyle w:val="ListParagraph"/>
              <w:numPr>
                <w:ilvl w:val="0"/>
                <w:numId w:val="40"/>
              </w:numPr>
              <w:jc w:val="both"/>
              <w:rPr>
                <w:rFonts w:cs="Arial"/>
                <w:szCs w:val="22"/>
              </w:rPr>
            </w:pPr>
            <w:r w:rsidRPr="009A6D6E">
              <w:rPr>
                <w:rFonts w:cs="Arial"/>
                <w:color w:val="000000"/>
                <w:szCs w:val="22"/>
              </w:rPr>
              <w:t>Engage in contextually-relevant education-related research and other scholarly activities e.g. through membership of appropriate bodies and committees, editorships of journals, writing textbooks etc.) and assume external roles of responsibility (e.g. external examiner for degree programmes in other universities, subject expert in consultancy and advisory arrangements etc.)</w:t>
            </w:r>
          </w:p>
          <w:p w14:paraId="4069E2D7" w14:textId="77777777" w:rsidR="00D76B40" w:rsidRPr="004049E6" w:rsidRDefault="00D76B40" w:rsidP="00D76B40">
            <w:pPr>
              <w:jc w:val="both"/>
              <w:rPr>
                <w:rFonts w:cs="Arial"/>
                <w:szCs w:val="22"/>
              </w:rPr>
            </w:pPr>
          </w:p>
          <w:p w14:paraId="393024FA" w14:textId="77777777" w:rsidR="00D76B40" w:rsidRPr="004049E6" w:rsidRDefault="00D76B40" w:rsidP="00D76B40">
            <w:pPr>
              <w:jc w:val="both"/>
              <w:rPr>
                <w:rFonts w:cs="Arial"/>
                <w:i/>
                <w:szCs w:val="22"/>
              </w:rPr>
            </w:pPr>
            <w:r w:rsidRPr="004049E6">
              <w:rPr>
                <w:rFonts w:cs="Arial"/>
                <w:szCs w:val="22"/>
              </w:rPr>
              <w:t>Leadership and Management</w:t>
            </w:r>
          </w:p>
          <w:p w14:paraId="0707609E" w14:textId="77777777" w:rsidR="00D76B40" w:rsidRPr="004049E6" w:rsidRDefault="00D76B40" w:rsidP="00D76B40">
            <w:pPr>
              <w:jc w:val="both"/>
              <w:rPr>
                <w:rFonts w:cs="Arial"/>
                <w:szCs w:val="22"/>
              </w:rPr>
            </w:pPr>
          </w:p>
          <w:p w14:paraId="4112400D" w14:textId="77777777" w:rsidR="009A6D6E" w:rsidRPr="009A6D6E" w:rsidRDefault="009A6D6E" w:rsidP="00767EBF">
            <w:pPr>
              <w:pStyle w:val="ListParagraph"/>
              <w:numPr>
                <w:ilvl w:val="0"/>
                <w:numId w:val="42"/>
              </w:numPr>
              <w:jc w:val="both"/>
              <w:rPr>
                <w:rFonts w:cs="Arial"/>
                <w:szCs w:val="22"/>
              </w:rPr>
            </w:pPr>
            <w:r w:rsidRPr="009A6D6E">
              <w:rPr>
                <w:rFonts w:cs="Arial"/>
                <w:color w:val="000000"/>
                <w:szCs w:val="22"/>
              </w:rPr>
              <w:t>Provide strategic leadership for the Faculty/College in using technology to enhance learning and teaching and make a significant contribution to setting a technology-led strategy for the design and development of engaging, interactive and instructionally sound materials</w:t>
            </w:r>
          </w:p>
          <w:p w14:paraId="74300477" w14:textId="77777777" w:rsidR="009A6D6E" w:rsidRPr="00205F9E" w:rsidRDefault="00205F9E" w:rsidP="00767EBF">
            <w:pPr>
              <w:pStyle w:val="ListParagraph"/>
              <w:numPr>
                <w:ilvl w:val="0"/>
                <w:numId w:val="42"/>
              </w:numPr>
              <w:jc w:val="both"/>
              <w:rPr>
                <w:rFonts w:cs="Arial"/>
                <w:szCs w:val="22"/>
              </w:rPr>
            </w:pPr>
            <w:r w:rsidRPr="00205F9E">
              <w:rPr>
                <w:rFonts w:cs="Arial"/>
                <w:color w:val="000000"/>
                <w:szCs w:val="22"/>
              </w:rPr>
              <w:t>Provide expert advice and guidance to other professionals and encourage them to achieve College/Faculty/Divisional /Departmental objectives as appropriate</w:t>
            </w:r>
          </w:p>
          <w:p w14:paraId="71284FF3" w14:textId="77777777" w:rsidR="00205F9E" w:rsidRPr="00205F9E" w:rsidRDefault="00205F9E" w:rsidP="00205F9E">
            <w:pPr>
              <w:pStyle w:val="ListParagraph"/>
              <w:numPr>
                <w:ilvl w:val="0"/>
                <w:numId w:val="42"/>
              </w:numPr>
              <w:rPr>
                <w:rFonts w:cs="Arial"/>
                <w:color w:val="000000"/>
                <w:szCs w:val="22"/>
              </w:rPr>
            </w:pPr>
            <w:r w:rsidRPr="00205F9E">
              <w:rPr>
                <w:rFonts w:cs="Arial"/>
                <w:color w:val="000000"/>
                <w:szCs w:val="22"/>
              </w:rPr>
              <w:t>Manage and develop those involved in delivering and/or supporting teaching and learning activities and programmes, motivating and mentoring them to better meet current and future professional requirements</w:t>
            </w:r>
          </w:p>
          <w:p w14:paraId="32900DE5" w14:textId="77777777" w:rsidR="009A6D6E" w:rsidRPr="00205F9E" w:rsidRDefault="00205F9E" w:rsidP="00767EBF">
            <w:pPr>
              <w:pStyle w:val="ListParagraph"/>
              <w:numPr>
                <w:ilvl w:val="0"/>
                <w:numId w:val="42"/>
              </w:numPr>
              <w:jc w:val="both"/>
              <w:rPr>
                <w:rFonts w:cs="Arial"/>
                <w:szCs w:val="22"/>
              </w:rPr>
            </w:pPr>
            <w:r w:rsidRPr="00205F9E">
              <w:rPr>
                <w:rFonts w:cs="Arial"/>
                <w:color w:val="000000"/>
                <w:szCs w:val="22"/>
              </w:rPr>
              <w:t>Undertake internal learning and development training as relevant to role</w:t>
            </w:r>
          </w:p>
          <w:p w14:paraId="5B71E454" w14:textId="77777777" w:rsidR="009A6D6E" w:rsidRPr="009A6D6E" w:rsidRDefault="009A6D6E" w:rsidP="00205F9E">
            <w:pPr>
              <w:pStyle w:val="ListParagraph"/>
              <w:jc w:val="both"/>
              <w:rPr>
                <w:rFonts w:cs="Arial"/>
                <w:szCs w:val="22"/>
              </w:rPr>
            </w:pPr>
          </w:p>
          <w:p w14:paraId="3B515810" w14:textId="77777777" w:rsidR="0075141D" w:rsidRPr="004049E6" w:rsidRDefault="0075141D" w:rsidP="0075141D">
            <w:pPr>
              <w:jc w:val="both"/>
              <w:rPr>
                <w:rFonts w:cs="Arial"/>
                <w:szCs w:val="22"/>
              </w:rPr>
            </w:pPr>
            <w:r w:rsidRPr="004049E6">
              <w:rPr>
                <w:rFonts w:cs="Arial"/>
                <w:szCs w:val="22"/>
              </w:rPr>
              <w:t>Profession and Practice</w:t>
            </w:r>
          </w:p>
          <w:p w14:paraId="3AAC26B8" w14:textId="77777777" w:rsidR="0075141D" w:rsidRPr="004049E6" w:rsidRDefault="0075141D" w:rsidP="0075141D">
            <w:pPr>
              <w:jc w:val="both"/>
              <w:rPr>
                <w:rFonts w:cs="Arial"/>
                <w:szCs w:val="22"/>
              </w:rPr>
            </w:pPr>
          </w:p>
          <w:p w14:paraId="79563090" w14:textId="77777777" w:rsidR="00205F9E" w:rsidRPr="00205F9E" w:rsidRDefault="00205F9E" w:rsidP="00F5330A">
            <w:pPr>
              <w:pStyle w:val="ListParagraph"/>
              <w:numPr>
                <w:ilvl w:val="0"/>
                <w:numId w:val="40"/>
              </w:numPr>
              <w:jc w:val="both"/>
              <w:rPr>
                <w:rFonts w:cs="Arial"/>
                <w:szCs w:val="22"/>
              </w:rPr>
            </w:pPr>
            <w:r w:rsidRPr="00205F9E">
              <w:rPr>
                <w:rFonts w:cs="Arial"/>
                <w:color w:val="000000"/>
                <w:szCs w:val="22"/>
              </w:rPr>
              <w:t>Champion change, and influence others in the adoption of new practices and approaches</w:t>
            </w:r>
          </w:p>
          <w:p w14:paraId="7A920EB4" w14:textId="77777777" w:rsidR="00205F9E" w:rsidRPr="00205F9E" w:rsidRDefault="00205F9E" w:rsidP="00F5330A">
            <w:pPr>
              <w:pStyle w:val="ListParagraph"/>
              <w:numPr>
                <w:ilvl w:val="0"/>
                <w:numId w:val="40"/>
              </w:numPr>
              <w:jc w:val="both"/>
              <w:rPr>
                <w:rFonts w:cs="Arial"/>
                <w:szCs w:val="22"/>
              </w:rPr>
            </w:pPr>
            <w:r w:rsidRPr="00205F9E">
              <w:rPr>
                <w:rFonts w:cs="Arial"/>
                <w:color w:val="000000"/>
                <w:szCs w:val="22"/>
              </w:rPr>
              <w:t>Engage with learning and development opportunities provided by vendors. Shape and co-deliver this provision</w:t>
            </w:r>
          </w:p>
          <w:p w14:paraId="504AFC1C" w14:textId="77777777" w:rsidR="00205F9E" w:rsidRPr="001D7DEC" w:rsidRDefault="001D7DEC" w:rsidP="00F5330A">
            <w:pPr>
              <w:pStyle w:val="ListParagraph"/>
              <w:numPr>
                <w:ilvl w:val="0"/>
                <w:numId w:val="40"/>
              </w:numPr>
              <w:jc w:val="both"/>
              <w:rPr>
                <w:rFonts w:cs="Arial"/>
                <w:szCs w:val="22"/>
              </w:rPr>
            </w:pPr>
            <w:r w:rsidRPr="001D7DEC">
              <w:rPr>
                <w:rFonts w:cs="Arial"/>
                <w:color w:val="000000"/>
                <w:szCs w:val="22"/>
              </w:rPr>
              <w:t>Actively participate in academic conferences and workshops which are relevant to e-Learning both nationally and internally (e.g. presenting, chairing, organising breakouts)</w:t>
            </w:r>
          </w:p>
          <w:p w14:paraId="67B6AD97" w14:textId="77777777" w:rsidR="001D7DEC" w:rsidRPr="001D7DEC" w:rsidRDefault="001D7DEC" w:rsidP="00F5330A">
            <w:pPr>
              <w:pStyle w:val="ListParagraph"/>
              <w:numPr>
                <w:ilvl w:val="0"/>
                <w:numId w:val="40"/>
              </w:numPr>
              <w:jc w:val="both"/>
              <w:rPr>
                <w:rFonts w:cs="Arial"/>
                <w:szCs w:val="22"/>
              </w:rPr>
            </w:pPr>
            <w:r w:rsidRPr="001D7DEC">
              <w:rPr>
                <w:rFonts w:cs="Arial"/>
                <w:color w:val="000000"/>
                <w:szCs w:val="22"/>
              </w:rPr>
              <w:t>Be recognised as a subject matter expert in multiple institutional technologies</w:t>
            </w:r>
          </w:p>
          <w:p w14:paraId="662E5784" w14:textId="77777777" w:rsidR="001D7DEC" w:rsidRPr="001D7DEC" w:rsidRDefault="001D7DEC" w:rsidP="00F5330A">
            <w:pPr>
              <w:pStyle w:val="ListParagraph"/>
              <w:numPr>
                <w:ilvl w:val="0"/>
                <w:numId w:val="40"/>
              </w:numPr>
              <w:jc w:val="both"/>
              <w:rPr>
                <w:rFonts w:cs="Arial"/>
                <w:szCs w:val="22"/>
              </w:rPr>
            </w:pPr>
            <w:r w:rsidRPr="001D7DEC">
              <w:rPr>
                <w:rFonts w:cs="Arial"/>
                <w:color w:val="000000"/>
                <w:szCs w:val="22"/>
              </w:rPr>
              <w:t>Be a reflective, responsive practitioner committed to personal and professional development</w:t>
            </w:r>
          </w:p>
          <w:p w14:paraId="1AE03EBE" w14:textId="77777777" w:rsidR="0075141D" w:rsidRPr="004049E6" w:rsidRDefault="0075141D" w:rsidP="001D7DEC">
            <w:pPr>
              <w:pStyle w:val="ListParagraph"/>
              <w:jc w:val="both"/>
              <w:rPr>
                <w:rFonts w:cs="Arial"/>
                <w:szCs w:val="22"/>
              </w:rPr>
            </w:pPr>
          </w:p>
        </w:tc>
      </w:tr>
    </w:tbl>
    <w:p w14:paraId="0261E86C" w14:textId="77777777" w:rsidR="00414B4A" w:rsidRDefault="00414B4A" w:rsidP="009A01AA">
      <w:pPr>
        <w:rPr>
          <w:rFonts w:ascii="Calibri" w:hAnsi="Calibri" w:cs="Calibri"/>
          <w:szCs w:val="22"/>
        </w:rPr>
      </w:pPr>
    </w:p>
    <w:p w14:paraId="011E28D7" w14:textId="77777777" w:rsidR="00A60D57" w:rsidRDefault="00A60D57" w:rsidP="009A01AA">
      <w:pPr>
        <w:rPr>
          <w:rFonts w:ascii="Calibri" w:hAnsi="Calibri" w:cs="Calibri"/>
          <w:szCs w:val="22"/>
        </w:rPr>
      </w:pPr>
    </w:p>
    <w:tbl>
      <w:tblPr>
        <w:tblW w:w="106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6"/>
      </w:tblGrid>
      <w:tr w:rsidR="00A60D57" w:rsidRPr="00A60D57" w14:paraId="22F63381" w14:textId="77777777" w:rsidTr="003B2CF5">
        <w:tc>
          <w:tcPr>
            <w:tcW w:w="10666" w:type="dxa"/>
            <w:tcBorders>
              <w:top w:val="nil"/>
              <w:left w:val="nil"/>
              <w:bottom w:val="nil"/>
              <w:right w:val="nil"/>
            </w:tcBorders>
            <w:shd w:val="clear" w:color="auto" w:fill="DEEAF6" w:themeFill="accent1" w:themeFillTint="33"/>
          </w:tcPr>
          <w:p w14:paraId="7D117D05" w14:textId="77777777" w:rsidR="00A60D57" w:rsidRPr="00A60D57" w:rsidRDefault="00A60D57" w:rsidP="00A60D57">
            <w:pPr>
              <w:jc w:val="center"/>
              <w:rPr>
                <w:rFonts w:ascii="Calibri" w:hAnsi="Calibri" w:cs="Calibri"/>
              </w:rPr>
            </w:pPr>
            <w:r w:rsidRPr="00A60D57">
              <w:rPr>
                <w:rFonts w:cs="Arial"/>
                <w:b/>
                <w:bCs/>
              </w:rPr>
              <w:t>Person Specification</w:t>
            </w:r>
          </w:p>
        </w:tc>
      </w:tr>
    </w:tbl>
    <w:p w14:paraId="5A22AAE9" w14:textId="77777777" w:rsidR="00A60D57" w:rsidRPr="00A60D57" w:rsidRDefault="00A60D57" w:rsidP="00A60D57">
      <w:pPr>
        <w:rPr>
          <w:rFonts w:ascii="Calibri" w:hAnsi="Calibri" w:cs="Calibri"/>
          <w:szCs w:val="22"/>
        </w:rPr>
      </w:pPr>
    </w:p>
    <w:tbl>
      <w:tblPr>
        <w:tblW w:w="590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3"/>
        <w:gridCol w:w="1802"/>
      </w:tblGrid>
      <w:tr w:rsidR="00A60D57" w:rsidRPr="00A60D57" w14:paraId="36072402" w14:textId="77777777" w:rsidTr="003B2CF5">
        <w:trPr>
          <w:trHeight w:val="288"/>
        </w:trPr>
        <w:tc>
          <w:tcPr>
            <w:tcW w:w="4155" w:type="pct"/>
            <w:tcBorders>
              <w:top w:val="nil"/>
              <w:left w:val="nil"/>
              <w:bottom w:val="nil"/>
              <w:right w:val="nil"/>
            </w:tcBorders>
            <w:shd w:val="clear" w:color="auto" w:fill="DEEAF6" w:themeFill="accent1" w:themeFillTint="33"/>
            <w:hideMark/>
          </w:tcPr>
          <w:p w14:paraId="7F039EAF" w14:textId="77777777" w:rsidR="00A60D57" w:rsidRPr="00A60D57" w:rsidRDefault="00A60D57" w:rsidP="00A60D57">
            <w:pPr>
              <w:rPr>
                <w:rFonts w:cs="Arial"/>
                <w:b/>
                <w:bCs/>
                <w:lang w:eastAsia="en-GB"/>
              </w:rPr>
            </w:pPr>
            <w:r w:rsidRPr="00A60D57">
              <w:rPr>
                <w:rFonts w:cs="Arial"/>
                <w:b/>
                <w:bCs/>
                <w:lang w:eastAsia="en-GB"/>
              </w:rPr>
              <w:t>Requirements</w:t>
            </w:r>
          </w:p>
          <w:p w14:paraId="48EB8AF2" w14:textId="77777777" w:rsidR="00A60D57" w:rsidRPr="00A60D57" w:rsidRDefault="00A60D57" w:rsidP="00A60D57">
            <w:pPr>
              <w:rPr>
                <w:rFonts w:cs="Arial"/>
                <w:b/>
                <w:bCs/>
                <w:lang w:eastAsia="en-GB"/>
              </w:rPr>
            </w:pPr>
            <w:r w:rsidRPr="00A60D57">
              <w:rPr>
                <w:rFonts w:cs="Arial"/>
              </w:rPr>
              <w:t>Candidates/post holders will be expected to demonstrate the following:</w:t>
            </w:r>
          </w:p>
        </w:tc>
        <w:tc>
          <w:tcPr>
            <w:tcW w:w="845" w:type="pct"/>
            <w:tcBorders>
              <w:top w:val="nil"/>
              <w:left w:val="nil"/>
              <w:bottom w:val="nil"/>
              <w:right w:val="nil"/>
            </w:tcBorders>
            <w:shd w:val="clear" w:color="auto" w:fill="DEEAF6" w:themeFill="accent1" w:themeFillTint="33"/>
          </w:tcPr>
          <w:p w14:paraId="0F3E4AFF" w14:textId="77777777" w:rsidR="00A60D57" w:rsidRPr="00A60D57" w:rsidRDefault="00A60D57" w:rsidP="00A60D57">
            <w:pPr>
              <w:rPr>
                <w:rFonts w:cs="Arial"/>
                <w:b/>
                <w:bCs/>
                <w:lang w:eastAsia="en-GB"/>
              </w:rPr>
            </w:pPr>
            <w:r w:rsidRPr="00A60D57">
              <w:rPr>
                <w:rFonts w:cs="Arial"/>
                <w:b/>
                <w:bCs/>
                <w:lang w:eastAsia="en-GB"/>
              </w:rPr>
              <w:t>Essential (E)/</w:t>
            </w:r>
          </w:p>
          <w:p w14:paraId="63CFCD62" w14:textId="77777777" w:rsidR="00A60D57" w:rsidRPr="00A60D57" w:rsidRDefault="00A60D57" w:rsidP="00A60D57">
            <w:pPr>
              <w:rPr>
                <w:rFonts w:cs="Arial"/>
                <w:b/>
                <w:bCs/>
                <w:lang w:eastAsia="en-GB"/>
              </w:rPr>
            </w:pPr>
            <w:r w:rsidRPr="00A60D57">
              <w:rPr>
                <w:rFonts w:cs="Arial"/>
                <w:b/>
                <w:bCs/>
                <w:lang w:eastAsia="en-GB"/>
              </w:rPr>
              <w:t>Desirable (D)</w:t>
            </w:r>
          </w:p>
        </w:tc>
      </w:tr>
      <w:tr w:rsidR="00A60D57" w:rsidRPr="00A60D57" w14:paraId="72E7EAA5" w14:textId="77777777" w:rsidTr="003B2CF5">
        <w:tc>
          <w:tcPr>
            <w:tcW w:w="4155" w:type="pct"/>
            <w:tcBorders>
              <w:top w:val="nil"/>
              <w:left w:val="nil"/>
              <w:bottom w:val="single" w:sz="4" w:space="0" w:color="auto"/>
              <w:right w:val="nil"/>
            </w:tcBorders>
            <w:hideMark/>
          </w:tcPr>
          <w:p w14:paraId="4AFD40C9" w14:textId="77777777" w:rsidR="00A60D57" w:rsidRPr="00A60D57" w:rsidRDefault="00A60D57" w:rsidP="00A60D57">
            <w:pPr>
              <w:tabs>
                <w:tab w:val="left" w:pos="750"/>
                <w:tab w:val="right" w:pos="8537"/>
              </w:tabs>
              <w:rPr>
                <w:rFonts w:cs="Arial"/>
                <w:color w:val="000000"/>
                <w:szCs w:val="22"/>
              </w:rPr>
            </w:pPr>
          </w:p>
        </w:tc>
        <w:tc>
          <w:tcPr>
            <w:tcW w:w="845" w:type="pct"/>
            <w:tcBorders>
              <w:top w:val="nil"/>
              <w:left w:val="nil"/>
              <w:bottom w:val="single" w:sz="4" w:space="0" w:color="auto"/>
              <w:right w:val="nil"/>
            </w:tcBorders>
          </w:tcPr>
          <w:p w14:paraId="70AB339C" w14:textId="77777777" w:rsidR="00A60D57" w:rsidRPr="00A60D57" w:rsidRDefault="00A60D57" w:rsidP="00A60D57">
            <w:pPr>
              <w:rPr>
                <w:rFonts w:cs="Arial"/>
                <w:bCs/>
                <w:szCs w:val="22"/>
                <w:lang w:eastAsia="en-GB"/>
              </w:rPr>
            </w:pPr>
          </w:p>
        </w:tc>
      </w:tr>
      <w:tr w:rsidR="00A60D57" w:rsidRPr="00A60D57" w14:paraId="59863A59" w14:textId="77777777" w:rsidTr="003B2CF5">
        <w:tc>
          <w:tcPr>
            <w:tcW w:w="4155" w:type="pct"/>
            <w:tcBorders>
              <w:top w:val="single" w:sz="4" w:space="0" w:color="auto"/>
            </w:tcBorders>
            <w:shd w:val="clear" w:color="auto" w:fill="DEEAF6" w:themeFill="accent1" w:themeFillTint="33"/>
          </w:tcPr>
          <w:p w14:paraId="4621A943" w14:textId="77777777" w:rsidR="00A60D57" w:rsidRPr="00A60D57" w:rsidRDefault="00A60D57" w:rsidP="00A60D57">
            <w:pPr>
              <w:numPr>
                <w:ilvl w:val="0"/>
                <w:numId w:val="31"/>
              </w:numPr>
              <w:ind w:left="0"/>
              <w:rPr>
                <w:rFonts w:cs="Arial"/>
                <w:lang w:eastAsia="en-GB"/>
              </w:rPr>
            </w:pPr>
            <w:r w:rsidRPr="00A60D57">
              <w:rPr>
                <w:rFonts w:cs="Arial"/>
                <w:b/>
                <w:bCs/>
                <w:lang w:eastAsia="en-GB"/>
              </w:rPr>
              <w:t>Education</w:t>
            </w:r>
          </w:p>
        </w:tc>
        <w:tc>
          <w:tcPr>
            <w:tcW w:w="845" w:type="pct"/>
            <w:tcBorders>
              <w:top w:val="single" w:sz="4" w:space="0" w:color="auto"/>
            </w:tcBorders>
            <w:shd w:val="clear" w:color="auto" w:fill="DEEAF6" w:themeFill="accent1" w:themeFillTint="33"/>
          </w:tcPr>
          <w:p w14:paraId="146749C8" w14:textId="77777777" w:rsidR="00A60D57" w:rsidRPr="00A60D57" w:rsidRDefault="00A60D57" w:rsidP="00A60D57">
            <w:pPr>
              <w:rPr>
                <w:rFonts w:cs="Arial"/>
                <w:bCs/>
                <w:szCs w:val="22"/>
                <w:lang w:eastAsia="en-GB"/>
              </w:rPr>
            </w:pPr>
          </w:p>
        </w:tc>
      </w:tr>
      <w:tr w:rsidR="00A60D57" w:rsidRPr="00A60D57" w14:paraId="18DF4A35" w14:textId="77777777" w:rsidTr="003B2CF5">
        <w:tc>
          <w:tcPr>
            <w:tcW w:w="4155" w:type="pct"/>
            <w:hideMark/>
          </w:tcPr>
          <w:p w14:paraId="0D79471F" w14:textId="77777777" w:rsidR="00A60D57" w:rsidRPr="00A60D57" w:rsidRDefault="00BA731F" w:rsidP="00307E5D">
            <w:pPr>
              <w:rPr>
                <w:rFonts w:cs="Arial"/>
                <w:lang w:eastAsia="en-GB"/>
              </w:rPr>
            </w:pPr>
            <w:r>
              <w:rPr>
                <w:rFonts w:cs="Arial"/>
                <w:lang w:eastAsia="en-GB"/>
              </w:rPr>
              <w:t xml:space="preserve">Educated to </w:t>
            </w:r>
            <w:r w:rsidR="0002330F">
              <w:rPr>
                <w:rFonts w:cs="Arial"/>
                <w:lang w:eastAsia="en-GB"/>
              </w:rPr>
              <w:t xml:space="preserve">degree </w:t>
            </w:r>
            <w:r w:rsidR="00307E5D">
              <w:rPr>
                <w:rFonts w:cs="Arial"/>
                <w:lang w:eastAsia="en-GB"/>
              </w:rPr>
              <w:t>in Instructional Technology Development, Computer Science, Information systems or other related discipline</w:t>
            </w:r>
          </w:p>
        </w:tc>
        <w:tc>
          <w:tcPr>
            <w:tcW w:w="845" w:type="pct"/>
          </w:tcPr>
          <w:p w14:paraId="00AA1B20" w14:textId="77777777" w:rsidR="00A60D57" w:rsidRPr="00A60D57" w:rsidRDefault="00A60D57" w:rsidP="00A60D57">
            <w:pPr>
              <w:rPr>
                <w:rFonts w:cs="Arial"/>
                <w:lang w:eastAsia="en-GB"/>
              </w:rPr>
            </w:pPr>
            <w:r w:rsidRPr="00A60D57">
              <w:rPr>
                <w:rFonts w:cs="Arial"/>
                <w:lang w:eastAsia="en-GB"/>
              </w:rPr>
              <w:t>E</w:t>
            </w:r>
          </w:p>
        </w:tc>
      </w:tr>
      <w:tr w:rsidR="00A60D57" w:rsidRPr="00A60D57" w14:paraId="353503C0" w14:textId="77777777" w:rsidTr="003B2CF5">
        <w:tc>
          <w:tcPr>
            <w:tcW w:w="4155" w:type="pct"/>
          </w:tcPr>
          <w:p w14:paraId="492E93D8" w14:textId="77777777" w:rsidR="00A60D57" w:rsidRPr="00A60D57" w:rsidRDefault="004049E6" w:rsidP="004049E6">
            <w:pPr>
              <w:tabs>
                <w:tab w:val="left" w:pos="0"/>
                <w:tab w:val="right" w:pos="8537"/>
              </w:tabs>
              <w:rPr>
                <w:rFonts w:eastAsia="Calibri" w:cs="Arial"/>
                <w:color w:val="000000" w:themeColor="text1"/>
              </w:rPr>
            </w:pPr>
            <w:r>
              <w:rPr>
                <w:rFonts w:eastAsia="Calibri" w:cs="Arial"/>
                <w:color w:val="000000" w:themeColor="text1"/>
              </w:rPr>
              <w:t>Recognition by a relevant professional body or bodies at senior level</w:t>
            </w:r>
          </w:p>
        </w:tc>
        <w:tc>
          <w:tcPr>
            <w:tcW w:w="845" w:type="pct"/>
          </w:tcPr>
          <w:p w14:paraId="1AEA9A7A" w14:textId="77777777" w:rsidR="00A60D57" w:rsidRPr="00A60D57" w:rsidRDefault="004049E6" w:rsidP="00A60D57">
            <w:pPr>
              <w:rPr>
                <w:rFonts w:eastAsia="Calibri" w:cs="Arial"/>
                <w:lang w:eastAsia="en-GB"/>
              </w:rPr>
            </w:pPr>
            <w:r>
              <w:rPr>
                <w:rFonts w:eastAsia="Calibri" w:cs="Arial"/>
                <w:lang w:eastAsia="en-GB"/>
              </w:rPr>
              <w:t>E</w:t>
            </w:r>
          </w:p>
        </w:tc>
      </w:tr>
      <w:tr w:rsidR="00A60D57" w:rsidRPr="00A60D57" w14:paraId="0F790C00" w14:textId="77777777" w:rsidTr="003B2CF5">
        <w:tc>
          <w:tcPr>
            <w:tcW w:w="4155" w:type="pct"/>
            <w:shd w:val="clear" w:color="auto" w:fill="DEEAF6" w:themeFill="accent1" w:themeFillTint="33"/>
          </w:tcPr>
          <w:p w14:paraId="4DDDB6E3" w14:textId="77777777" w:rsidR="00A60D57" w:rsidRPr="00A60D57" w:rsidRDefault="00A60D57" w:rsidP="00A60D57">
            <w:pPr>
              <w:rPr>
                <w:rFonts w:cs="Arial"/>
                <w:b/>
                <w:bCs/>
                <w:lang w:eastAsia="en-GB"/>
              </w:rPr>
            </w:pPr>
            <w:r w:rsidRPr="00A60D57">
              <w:rPr>
                <w:rFonts w:cs="Arial"/>
                <w:b/>
                <w:bCs/>
                <w:lang w:eastAsia="en-GB"/>
              </w:rPr>
              <w:lastRenderedPageBreak/>
              <w:t>Experience</w:t>
            </w:r>
          </w:p>
        </w:tc>
        <w:tc>
          <w:tcPr>
            <w:tcW w:w="845" w:type="pct"/>
            <w:shd w:val="clear" w:color="auto" w:fill="DEEAF6" w:themeFill="accent1" w:themeFillTint="33"/>
          </w:tcPr>
          <w:p w14:paraId="4DBE1002" w14:textId="77777777" w:rsidR="00A60D57" w:rsidRPr="00A60D57" w:rsidRDefault="00A60D57" w:rsidP="00A60D57">
            <w:pPr>
              <w:rPr>
                <w:rFonts w:cs="Arial"/>
                <w:bCs/>
                <w:szCs w:val="22"/>
                <w:lang w:eastAsia="en-GB"/>
              </w:rPr>
            </w:pPr>
          </w:p>
        </w:tc>
      </w:tr>
      <w:tr w:rsidR="00A60D57" w:rsidRPr="00A60D57" w14:paraId="58EFEE6C" w14:textId="77777777" w:rsidTr="003B2CF5">
        <w:tc>
          <w:tcPr>
            <w:tcW w:w="4155" w:type="pct"/>
          </w:tcPr>
          <w:p w14:paraId="31CE055D" w14:textId="77777777" w:rsidR="00A60D57" w:rsidRPr="00A60D57" w:rsidRDefault="00307E5D" w:rsidP="006B227F">
            <w:pPr>
              <w:rPr>
                <w:rFonts w:cs="Arial"/>
                <w:lang w:eastAsia="en-GB"/>
              </w:rPr>
            </w:pPr>
            <w:r>
              <w:rPr>
                <w:rFonts w:cs="Arial"/>
                <w:lang w:eastAsia="en-GB"/>
              </w:rPr>
              <w:t xml:space="preserve">Significant </w:t>
            </w:r>
            <w:r w:rsidR="004049E6">
              <w:rPr>
                <w:rFonts w:cs="Arial"/>
                <w:lang w:eastAsia="en-GB"/>
              </w:rPr>
              <w:t xml:space="preserve">relevant </w:t>
            </w:r>
            <w:r>
              <w:rPr>
                <w:rFonts w:cs="Arial"/>
                <w:lang w:eastAsia="en-GB"/>
              </w:rPr>
              <w:t xml:space="preserve">experience </w:t>
            </w:r>
            <w:r w:rsidR="004049E6">
              <w:rPr>
                <w:rFonts w:cs="Arial"/>
                <w:lang w:eastAsia="en-GB"/>
              </w:rPr>
              <w:t xml:space="preserve">of working in </w:t>
            </w:r>
            <w:r>
              <w:rPr>
                <w:rFonts w:cs="Arial"/>
                <w:lang w:eastAsia="en-GB"/>
              </w:rPr>
              <w:t xml:space="preserve">e-Learning </w:t>
            </w:r>
            <w:r w:rsidR="006B227F">
              <w:rPr>
                <w:rFonts w:cs="Arial"/>
                <w:lang w:eastAsia="en-GB"/>
              </w:rPr>
              <w:t>or in a teaching and learning environment</w:t>
            </w:r>
          </w:p>
        </w:tc>
        <w:tc>
          <w:tcPr>
            <w:tcW w:w="845" w:type="pct"/>
          </w:tcPr>
          <w:p w14:paraId="47B07E73" w14:textId="77777777" w:rsidR="00A60D57" w:rsidRPr="00A60D57" w:rsidRDefault="00307E5D" w:rsidP="00307E5D">
            <w:pPr>
              <w:rPr>
                <w:rFonts w:cs="Arial"/>
                <w:lang w:eastAsia="en-GB"/>
              </w:rPr>
            </w:pPr>
            <w:r>
              <w:rPr>
                <w:rFonts w:cs="Arial"/>
                <w:lang w:eastAsia="en-GB"/>
              </w:rPr>
              <w:t>E</w:t>
            </w:r>
          </w:p>
        </w:tc>
      </w:tr>
      <w:tr w:rsidR="00A60D57" w:rsidRPr="00A60D57" w14:paraId="1D7C9895" w14:textId="77777777" w:rsidTr="003B2CF5">
        <w:tc>
          <w:tcPr>
            <w:tcW w:w="4155" w:type="pct"/>
          </w:tcPr>
          <w:p w14:paraId="079A8D9D" w14:textId="77777777" w:rsidR="00A60D57" w:rsidRPr="00A60D57" w:rsidRDefault="006B227F" w:rsidP="006B227F">
            <w:pPr>
              <w:rPr>
                <w:rFonts w:cs="Arial"/>
                <w:lang w:eastAsia="en-GB"/>
              </w:rPr>
            </w:pPr>
            <w:r>
              <w:rPr>
                <w:rFonts w:cs="Arial"/>
              </w:rPr>
              <w:t>Evidence of being at the cutting-edge of web-based technologies and their use in higher education</w:t>
            </w:r>
          </w:p>
        </w:tc>
        <w:tc>
          <w:tcPr>
            <w:tcW w:w="845" w:type="pct"/>
          </w:tcPr>
          <w:p w14:paraId="4F37747C" w14:textId="77777777" w:rsidR="00A60D57" w:rsidRPr="00A60D57" w:rsidRDefault="00307E5D" w:rsidP="00307E5D">
            <w:pPr>
              <w:rPr>
                <w:rFonts w:cs="Arial"/>
                <w:lang w:eastAsia="en-GB"/>
              </w:rPr>
            </w:pPr>
            <w:r>
              <w:rPr>
                <w:rFonts w:cs="Arial"/>
                <w:lang w:eastAsia="en-GB"/>
              </w:rPr>
              <w:t>E</w:t>
            </w:r>
          </w:p>
        </w:tc>
      </w:tr>
      <w:tr w:rsidR="00A60D57" w:rsidRPr="00A60D57" w14:paraId="6C1E4171" w14:textId="77777777" w:rsidTr="003B2CF5">
        <w:tc>
          <w:tcPr>
            <w:tcW w:w="4155" w:type="pct"/>
          </w:tcPr>
          <w:p w14:paraId="4FF6564F" w14:textId="77777777" w:rsidR="00A60D57" w:rsidRPr="00A60D57" w:rsidRDefault="006B227F" w:rsidP="006B227F">
            <w:pPr>
              <w:tabs>
                <w:tab w:val="left" w:pos="720"/>
              </w:tabs>
              <w:rPr>
                <w:rFonts w:cs="Arial"/>
              </w:rPr>
            </w:pPr>
            <w:r>
              <w:rPr>
                <w:rFonts w:cs="Arial"/>
              </w:rPr>
              <w:t>Proven track record in securing funding to support e-Learning projects</w:t>
            </w:r>
          </w:p>
        </w:tc>
        <w:tc>
          <w:tcPr>
            <w:tcW w:w="845" w:type="pct"/>
          </w:tcPr>
          <w:p w14:paraId="3859E7CC" w14:textId="77777777" w:rsidR="00A60D57" w:rsidRPr="00A60D57" w:rsidRDefault="00096FCA" w:rsidP="00096FCA">
            <w:pPr>
              <w:rPr>
                <w:rFonts w:cs="Arial"/>
                <w:lang w:eastAsia="en-GB"/>
              </w:rPr>
            </w:pPr>
            <w:r>
              <w:rPr>
                <w:rFonts w:cs="Arial"/>
                <w:lang w:eastAsia="en-GB"/>
              </w:rPr>
              <w:t>E</w:t>
            </w:r>
          </w:p>
        </w:tc>
      </w:tr>
      <w:tr w:rsidR="006B227F" w:rsidRPr="00A60D57" w14:paraId="0270BC07" w14:textId="77777777" w:rsidTr="003B2CF5">
        <w:tc>
          <w:tcPr>
            <w:tcW w:w="4155" w:type="pct"/>
          </w:tcPr>
          <w:p w14:paraId="5FC17F10" w14:textId="77777777" w:rsidR="006B227F" w:rsidRDefault="006B227F" w:rsidP="006B227F">
            <w:pPr>
              <w:tabs>
                <w:tab w:val="left" w:pos="720"/>
              </w:tabs>
              <w:rPr>
                <w:rFonts w:cs="Arial"/>
              </w:rPr>
            </w:pPr>
            <w:r>
              <w:rPr>
                <w:rFonts w:cs="Arial"/>
              </w:rPr>
              <w:t>Outstanding track record in leading a team in the management and successful delivery of large-scale, creative e-Learning projects and to prioritise the deployment of staff when working on multiple projects</w:t>
            </w:r>
          </w:p>
        </w:tc>
        <w:tc>
          <w:tcPr>
            <w:tcW w:w="845" w:type="pct"/>
          </w:tcPr>
          <w:p w14:paraId="1D348220" w14:textId="77777777" w:rsidR="006B227F" w:rsidRDefault="006B227F" w:rsidP="00307E5D">
            <w:pPr>
              <w:rPr>
                <w:rFonts w:cs="Arial"/>
                <w:lang w:eastAsia="en-GB"/>
              </w:rPr>
            </w:pPr>
          </w:p>
        </w:tc>
      </w:tr>
      <w:tr w:rsidR="00A60D57" w:rsidRPr="00A60D57" w14:paraId="3C0B7805" w14:textId="77777777" w:rsidTr="003B2CF5">
        <w:tc>
          <w:tcPr>
            <w:tcW w:w="4155" w:type="pct"/>
          </w:tcPr>
          <w:p w14:paraId="39EA0713" w14:textId="77777777" w:rsidR="00A60D57" w:rsidRPr="00A60D57" w:rsidRDefault="00307E5D" w:rsidP="00307E5D">
            <w:pPr>
              <w:tabs>
                <w:tab w:val="left" w:pos="720"/>
              </w:tabs>
              <w:rPr>
                <w:rFonts w:cs="Arial"/>
              </w:rPr>
            </w:pPr>
            <w:r>
              <w:rPr>
                <w:rFonts w:cs="Arial"/>
              </w:rPr>
              <w:t xml:space="preserve">Proven track record of working on e-Learning projects and delivering successful outcomes </w:t>
            </w:r>
          </w:p>
        </w:tc>
        <w:tc>
          <w:tcPr>
            <w:tcW w:w="845" w:type="pct"/>
          </w:tcPr>
          <w:p w14:paraId="621E3606" w14:textId="77777777" w:rsidR="00A60D57" w:rsidRPr="00A60D57" w:rsidRDefault="00307E5D" w:rsidP="00307E5D">
            <w:pPr>
              <w:rPr>
                <w:rFonts w:cs="Arial"/>
                <w:lang w:eastAsia="en-GB"/>
              </w:rPr>
            </w:pPr>
            <w:r>
              <w:rPr>
                <w:rFonts w:cs="Arial"/>
                <w:lang w:eastAsia="en-GB"/>
              </w:rPr>
              <w:t>E</w:t>
            </w:r>
          </w:p>
        </w:tc>
      </w:tr>
      <w:tr w:rsidR="00A60D57" w:rsidRPr="00A60D57" w14:paraId="1669B010" w14:textId="77777777" w:rsidTr="003B2CF5">
        <w:tc>
          <w:tcPr>
            <w:tcW w:w="4155" w:type="pct"/>
            <w:shd w:val="clear" w:color="auto" w:fill="DEEAF6" w:themeFill="accent1" w:themeFillTint="33"/>
            <w:hideMark/>
          </w:tcPr>
          <w:p w14:paraId="1F082A9D" w14:textId="77777777" w:rsidR="00A60D57" w:rsidRPr="00A60D57" w:rsidRDefault="00A60D57" w:rsidP="00A60D57">
            <w:pPr>
              <w:rPr>
                <w:rFonts w:cs="Arial"/>
                <w:b/>
                <w:bCs/>
                <w:lang w:eastAsia="en-GB"/>
              </w:rPr>
            </w:pPr>
            <w:r w:rsidRPr="00A60D57">
              <w:rPr>
                <w:rFonts w:cs="Arial"/>
                <w:b/>
                <w:bCs/>
                <w:lang w:eastAsia="en-GB"/>
              </w:rPr>
              <w:t>Knowledge</w:t>
            </w:r>
          </w:p>
        </w:tc>
        <w:tc>
          <w:tcPr>
            <w:tcW w:w="845" w:type="pct"/>
            <w:shd w:val="clear" w:color="auto" w:fill="DEEAF6" w:themeFill="accent1" w:themeFillTint="33"/>
          </w:tcPr>
          <w:p w14:paraId="175797DD" w14:textId="77777777" w:rsidR="00A60D57" w:rsidRPr="00A60D57" w:rsidRDefault="00A60D57" w:rsidP="00A60D57">
            <w:pPr>
              <w:rPr>
                <w:rFonts w:cs="Arial"/>
                <w:b/>
                <w:bCs/>
                <w:szCs w:val="22"/>
                <w:lang w:eastAsia="en-GB"/>
              </w:rPr>
            </w:pPr>
          </w:p>
        </w:tc>
      </w:tr>
      <w:tr w:rsidR="00A60D57" w:rsidRPr="00A60D57" w14:paraId="6F0CBC67" w14:textId="77777777" w:rsidTr="003B2CF5">
        <w:tc>
          <w:tcPr>
            <w:tcW w:w="4155" w:type="pct"/>
          </w:tcPr>
          <w:p w14:paraId="6F9400D2" w14:textId="77777777" w:rsidR="00A60D57" w:rsidRPr="00A60D57" w:rsidRDefault="00307E5D" w:rsidP="00307E5D">
            <w:pPr>
              <w:rPr>
                <w:rFonts w:cs="Arial"/>
                <w:lang w:eastAsia="en-GB"/>
              </w:rPr>
            </w:pPr>
            <w:r>
              <w:rPr>
                <w:rFonts w:cs="Arial"/>
                <w:lang w:eastAsia="en-GB"/>
              </w:rPr>
              <w:t xml:space="preserve">Significant knowledge of web-based technologies and their use in higher education </w:t>
            </w:r>
          </w:p>
        </w:tc>
        <w:tc>
          <w:tcPr>
            <w:tcW w:w="845" w:type="pct"/>
          </w:tcPr>
          <w:p w14:paraId="1BF05C2C" w14:textId="77777777" w:rsidR="00A60D57" w:rsidRPr="00A60D57" w:rsidRDefault="00096FCA" w:rsidP="00096FCA">
            <w:pPr>
              <w:rPr>
                <w:rFonts w:cs="Arial"/>
                <w:lang w:eastAsia="en-GB"/>
              </w:rPr>
            </w:pPr>
            <w:r>
              <w:rPr>
                <w:rFonts w:cs="Arial"/>
                <w:lang w:eastAsia="en-GB"/>
              </w:rPr>
              <w:t>E</w:t>
            </w:r>
          </w:p>
        </w:tc>
      </w:tr>
      <w:tr w:rsidR="00A60D57" w:rsidRPr="00A60D57" w14:paraId="08AFAE4B" w14:textId="77777777" w:rsidTr="003B2CF5">
        <w:tc>
          <w:tcPr>
            <w:tcW w:w="4155" w:type="pct"/>
          </w:tcPr>
          <w:p w14:paraId="56A4B301" w14:textId="77777777" w:rsidR="00A60D57" w:rsidRPr="00A60D57" w:rsidRDefault="00A60D57" w:rsidP="00A60D57">
            <w:pPr>
              <w:rPr>
                <w:rFonts w:cs="Arial"/>
              </w:rPr>
            </w:pPr>
            <w:r w:rsidRPr="00A60D57">
              <w:rPr>
                <w:rFonts w:cs="Arial"/>
                <w:lang w:eastAsia="en-GB"/>
              </w:rPr>
              <w:t>Knowledge of current developments in biomedical science</w:t>
            </w:r>
          </w:p>
        </w:tc>
        <w:tc>
          <w:tcPr>
            <w:tcW w:w="845" w:type="pct"/>
          </w:tcPr>
          <w:p w14:paraId="0774034F" w14:textId="77777777" w:rsidR="00A60D57" w:rsidRPr="00A60D57" w:rsidRDefault="00126344" w:rsidP="00126344">
            <w:pPr>
              <w:rPr>
                <w:rFonts w:cs="Arial"/>
                <w:lang w:eastAsia="en-GB"/>
              </w:rPr>
            </w:pPr>
            <w:r>
              <w:rPr>
                <w:rFonts w:cs="Arial"/>
                <w:lang w:eastAsia="en-GB"/>
              </w:rPr>
              <w:t>E</w:t>
            </w:r>
          </w:p>
        </w:tc>
      </w:tr>
      <w:tr w:rsidR="00A60D57" w:rsidRPr="00A60D57" w14:paraId="6CC85CF6" w14:textId="77777777" w:rsidTr="003B2CF5">
        <w:tc>
          <w:tcPr>
            <w:tcW w:w="4155" w:type="pct"/>
          </w:tcPr>
          <w:p w14:paraId="56BE1663" w14:textId="77777777" w:rsidR="00A60D57" w:rsidRPr="00A60D57" w:rsidRDefault="00307E5D" w:rsidP="00307E5D">
            <w:pPr>
              <w:rPr>
                <w:rFonts w:cs="Arial"/>
              </w:rPr>
            </w:pPr>
            <w:r>
              <w:rPr>
                <w:rFonts w:cs="Arial"/>
              </w:rPr>
              <w:t xml:space="preserve">Excellent </w:t>
            </w:r>
            <w:r w:rsidR="00A60D57" w:rsidRPr="00A60D57">
              <w:rPr>
                <w:rFonts w:cs="Arial"/>
              </w:rPr>
              <w:t>working knowledge of Microsoft Office</w:t>
            </w:r>
          </w:p>
        </w:tc>
        <w:tc>
          <w:tcPr>
            <w:tcW w:w="845" w:type="pct"/>
          </w:tcPr>
          <w:p w14:paraId="556DB512" w14:textId="77777777" w:rsidR="00A60D57" w:rsidRPr="00A60D57" w:rsidRDefault="00A60D57" w:rsidP="00A60D57">
            <w:pPr>
              <w:rPr>
                <w:rFonts w:cs="Arial"/>
                <w:lang w:eastAsia="en-GB"/>
              </w:rPr>
            </w:pPr>
            <w:r w:rsidRPr="00A60D57">
              <w:rPr>
                <w:rFonts w:cs="Arial"/>
                <w:lang w:eastAsia="en-GB"/>
              </w:rPr>
              <w:t>E</w:t>
            </w:r>
          </w:p>
        </w:tc>
      </w:tr>
      <w:tr w:rsidR="00A60D57" w:rsidRPr="00A60D57" w14:paraId="73847069" w14:textId="77777777" w:rsidTr="003B2CF5">
        <w:tc>
          <w:tcPr>
            <w:tcW w:w="4155" w:type="pct"/>
          </w:tcPr>
          <w:p w14:paraId="5DA33902" w14:textId="77777777" w:rsidR="00A60D57" w:rsidRPr="00A60D57" w:rsidRDefault="00096FCA" w:rsidP="00096FCA">
            <w:pPr>
              <w:tabs>
                <w:tab w:val="left" w:pos="720"/>
              </w:tabs>
              <w:rPr>
                <w:rFonts w:cs="Arial"/>
                <w:lang w:eastAsia="en-GB"/>
              </w:rPr>
            </w:pPr>
            <w:r>
              <w:rPr>
                <w:rFonts w:cs="Arial"/>
                <w:lang w:eastAsia="en-GB"/>
              </w:rPr>
              <w:t xml:space="preserve">Experience of working with academic staff to plan, design, development, test and evaluate e-Learning resources as core part of a programme of study  </w:t>
            </w:r>
          </w:p>
        </w:tc>
        <w:tc>
          <w:tcPr>
            <w:tcW w:w="845" w:type="pct"/>
          </w:tcPr>
          <w:p w14:paraId="59CEF471" w14:textId="77777777" w:rsidR="00A60D57" w:rsidRPr="00A60D57" w:rsidRDefault="00096FCA" w:rsidP="00A60D57">
            <w:pPr>
              <w:rPr>
                <w:rFonts w:cs="Arial"/>
                <w:lang w:eastAsia="en-GB"/>
              </w:rPr>
            </w:pPr>
            <w:r>
              <w:rPr>
                <w:rFonts w:cs="Arial"/>
                <w:lang w:eastAsia="en-GB"/>
              </w:rPr>
              <w:t>E</w:t>
            </w:r>
          </w:p>
        </w:tc>
      </w:tr>
      <w:tr w:rsidR="00A60D57" w:rsidRPr="00A60D57" w14:paraId="17C71575" w14:textId="77777777" w:rsidTr="003B2CF5">
        <w:tc>
          <w:tcPr>
            <w:tcW w:w="4155" w:type="pct"/>
          </w:tcPr>
          <w:p w14:paraId="3AD9526C" w14:textId="77777777" w:rsidR="00A60D57" w:rsidRPr="00A60D57" w:rsidRDefault="00A60D57" w:rsidP="00A60D57">
            <w:pPr>
              <w:tabs>
                <w:tab w:val="left" w:pos="720"/>
              </w:tabs>
              <w:rPr>
                <w:rFonts w:cs="Arial"/>
                <w:lang w:eastAsia="en-GB"/>
              </w:rPr>
            </w:pPr>
          </w:p>
        </w:tc>
        <w:tc>
          <w:tcPr>
            <w:tcW w:w="845" w:type="pct"/>
          </w:tcPr>
          <w:p w14:paraId="3E3BD0D3" w14:textId="77777777" w:rsidR="00A60D57" w:rsidRPr="00A60D57" w:rsidRDefault="00A60D57" w:rsidP="00A60D57">
            <w:pPr>
              <w:rPr>
                <w:rFonts w:cs="Arial"/>
                <w:lang w:eastAsia="en-GB"/>
              </w:rPr>
            </w:pPr>
          </w:p>
        </w:tc>
      </w:tr>
      <w:tr w:rsidR="00A60D57" w:rsidRPr="00A60D57" w14:paraId="6E1F0923" w14:textId="77777777" w:rsidTr="003B2CF5">
        <w:trPr>
          <w:trHeight w:val="217"/>
        </w:trPr>
        <w:tc>
          <w:tcPr>
            <w:tcW w:w="4155" w:type="pct"/>
            <w:shd w:val="clear" w:color="auto" w:fill="DEEAF6" w:themeFill="accent1" w:themeFillTint="33"/>
            <w:hideMark/>
          </w:tcPr>
          <w:p w14:paraId="4B8EE512" w14:textId="77777777" w:rsidR="00A60D57" w:rsidRPr="00A60D57" w:rsidRDefault="00A60D57" w:rsidP="00A60D57">
            <w:pPr>
              <w:rPr>
                <w:rFonts w:cs="Arial"/>
                <w:b/>
                <w:bCs/>
                <w:lang w:eastAsia="en-GB"/>
              </w:rPr>
            </w:pPr>
            <w:r w:rsidRPr="00A60D57">
              <w:rPr>
                <w:rFonts w:cs="Arial"/>
                <w:b/>
                <w:bCs/>
                <w:lang w:eastAsia="en-GB"/>
              </w:rPr>
              <w:t>Skills &amp; Abilities</w:t>
            </w:r>
          </w:p>
        </w:tc>
        <w:tc>
          <w:tcPr>
            <w:tcW w:w="845" w:type="pct"/>
            <w:shd w:val="clear" w:color="auto" w:fill="DEEAF6" w:themeFill="accent1" w:themeFillTint="33"/>
          </w:tcPr>
          <w:p w14:paraId="43F6CCE3" w14:textId="77777777" w:rsidR="00A60D57" w:rsidRPr="00A60D57" w:rsidRDefault="00A60D57" w:rsidP="00A60D57">
            <w:pPr>
              <w:rPr>
                <w:rFonts w:cs="Arial"/>
                <w:b/>
                <w:bCs/>
                <w:szCs w:val="22"/>
                <w:lang w:eastAsia="en-GB"/>
              </w:rPr>
            </w:pPr>
          </w:p>
        </w:tc>
      </w:tr>
      <w:tr w:rsidR="00A60D57" w:rsidRPr="00A60D57" w14:paraId="33A51746" w14:textId="77777777" w:rsidTr="003B2CF5">
        <w:tc>
          <w:tcPr>
            <w:tcW w:w="4155" w:type="pct"/>
          </w:tcPr>
          <w:p w14:paraId="37AE7A67" w14:textId="77777777" w:rsidR="00A60D57" w:rsidRPr="00A60D57" w:rsidRDefault="00096FCA" w:rsidP="00096FCA">
            <w:pPr>
              <w:rPr>
                <w:rFonts w:cs="Arial"/>
                <w:lang w:eastAsia="en-GB"/>
              </w:rPr>
            </w:pPr>
            <w:r>
              <w:rPr>
                <w:rFonts w:cs="Arial"/>
                <w:lang w:eastAsia="en-GB"/>
              </w:rPr>
              <w:t xml:space="preserve">Ability </w:t>
            </w:r>
            <w:r w:rsidR="00376CE6">
              <w:rPr>
                <w:rFonts w:cs="Arial"/>
                <w:lang w:eastAsia="en-GB"/>
              </w:rPr>
              <w:t xml:space="preserve">establish and develop good working relationships with senior academic and other staff </w:t>
            </w:r>
            <w:r w:rsidR="00A60D57" w:rsidRPr="00A60D57">
              <w:rPr>
                <w:rFonts w:cs="Arial"/>
                <w:szCs w:val="22"/>
                <w:lang w:eastAsia="en-GB"/>
              </w:rPr>
              <w:tab/>
            </w:r>
          </w:p>
        </w:tc>
        <w:tc>
          <w:tcPr>
            <w:tcW w:w="845" w:type="pct"/>
          </w:tcPr>
          <w:p w14:paraId="3B9A9078" w14:textId="77777777" w:rsidR="00A60D57" w:rsidRPr="00A60D57" w:rsidRDefault="00A60D57" w:rsidP="00A60D57">
            <w:pPr>
              <w:rPr>
                <w:rFonts w:cs="Arial"/>
              </w:rPr>
            </w:pPr>
            <w:r w:rsidRPr="00A60D57">
              <w:rPr>
                <w:rFonts w:cs="Arial"/>
              </w:rPr>
              <w:t>E</w:t>
            </w:r>
          </w:p>
        </w:tc>
      </w:tr>
      <w:tr w:rsidR="00A60D57" w:rsidRPr="00A60D57" w14:paraId="7CCB7871" w14:textId="77777777" w:rsidTr="003B2CF5">
        <w:tc>
          <w:tcPr>
            <w:tcW w:w="4155" w:type="pct"/>
          </w:tcPr>
          <w:p w14:paraId="5F7A9D70" w14:textId="77777777" w:rsidR="00A60D57" w:rsidRPr="00A60D57" w:rsidRDefault="00376CE6" w:rsidP="00376CE6">
            <w:pPr>
              <w:rPr>
                <w:rFonts w:cs="Arial"/>
                <w:lang w:eastAsia="en-GB"/>
              </w:rPr>
            </w:pPr>
            <w:r>
              <w:rPr>
                <w:rFonts w:cs="Arial"/>
                <w:lang w:eastAsia="en-GB"/>
              </w:rPr>
              <w:t>A demonstrable excellence in technology or information systems</w:t>
            </w:r>
          </w:p>
        </w:tc>
        <w:tc>
          <w:tcPr>
            <w:tcW w:w="845" w:type="pct"/>
          </w:tcPr>
          <w:p w14:paraId="7DF6B6B0" w14:textId="77777777" w:rsidR="00A60D57" w:rsidRPr="00A60D57" w:rsidRDefault="00A60D57" w:rsidP="00A60D57">
            <w:pPr>
              <w:rPr>
                <w:rFonts w:cs="Arial"/>
              </w:rPr>
            </w:pPr>
            <w:r w:rsidRPr="00A60D57">
              <w:rPr>
                <w:rFonts w:cs="Arial"/>
              </w:rPr>
              <w:t>E</w:t>
            </w:r>
          </w:p>
        </w:tc>
      </w:tr>
      <w:tr w:rsidR="00376CE6" w:rsidRPr="00A60D57" w14:paraId="5C004CA7" w14:textId="77777777" w:rsidTr="003B2CF5">
        <w:tc>
          <w:tcPr>
            <w:tcW w:w="4155" w:type="pct"/>
          </w:tcPr>
          <w:p w14:paraId="24D886A8" w14:textId="77777777" w:rsidR="00376CE6" w:rsidRDefault="00376CE6" w:rsidP="00A60D57">
            <w:pPr>
              <w:rPr>
                <w:rFonts w:cs="Arial"/>
                <w:lang w:eastAsia="en-GB"/>
              </w:rPr>
            </w:pPr>
            <w:r w:rsidRPr="00A60D57">
              <w:rPr>
                <w:rFonts w:cs="Arial"/>
                <w:lang w:eastAsia="en-GB"/>
              </w:rPr>
              <w:t xml:space="preserve">Ability to work flexibly and as part of a team </w:t>
            </w:r>
            <w:r w:rsidRPr="00A60D57">
              <w:rPr>
                <w:rFonts w:cs="Arial"/>
              </w:rPr>
              <w:t>in an open-minded and cooperative manner</w:t>
            </w:r>
            <w:r w:rsidRPr="00A60D57">
              <w:rPr>
                <w:rFonts w:cs="Arial"/>
                <w:lang w:eastAsia="en-GB"/>
              </w:rPr>
              <w:t xml:space="preserve"> to manage and successfully deliver project outcomes</w:t>
            </w:r>
          </w:p>
        </w:tc>
        <w:tc>
          <w:tcPr>
            <w:tcW w:w="845" w:type="pct"/>
          </w:tcPr>
          <w:p w14:paraId="21B29B66" w14:textId="77777777" w:rsidR="00376CE6" w:rsidRPr="00A60D57" w:rsidRDefault="00376CE6" w:rsidP="00A60D57">
            <w:pPr>
              <w:rPr>
                <w:rFonts w:cs="Arial"/>
                <w:lang w:eastAsia="en-GB"/>
              </w:rPr>
            </w:pPr>
            <w:r>
              <w:rPr>
                <w:rFonts w:cs="Arial"/>
                <w:lang w:eastAsia="en-GB"/>
              </w:rPr>
              <w:t>E</w:t>
            </w:r>
          </w:p>
        </w:tc>
      </w:tr>
      <w:tr w:rsidR="00A60D57" w:rsidRPr="00A60D57" w14:paraId="2FC1A84D" w14:textId="77777777" w:rsidTr="003B2CF5">
        <w:tc>
          <w:tcPr>
            <w:tcW w:w="4155" w:type="pct"/>
          </w:tcPr>
          <w:p w14:paraId="12899024" w14:textId="77777777" w:rsidR="00A60D57" w:rsidRPr="00A60D57" w:rsidRDefault="00376CE6" w:rsidP="00A60D57">
            <w:pPr>
              <w:rPr>
                <w:rFonts w:cs="Arial"/>
                <w:lang w:eastAsia="en-GB"/>
              </w:rPr>
            </w:pPr>
            <w:r>
              <w:rPr>
                <w:rFonts w:cs="Arial"/>
                <w:lang w:eastAsia="en-GB"/>
              </w:rPr>
              <w:t xml:space="preserve">Active engagement with relevant learning and development activity, with the ability to act as a role model to others </w:t>
            </w:r>
          </w:p>
        </w:tc>
        <w:tc>
          <w:tcPr>
            <w:tcW w:w="845" w:type="pct"/>
          </w:tcPr>
          <w:p w14:paraId="426B7704" w14:textId="77777777" w:rsidR="00A60D57" w:rsidRPr="00A60D57" w:rsidRDefault="00A60D57" w:rsidP="00A60D57">
            <w:pPr>
              <w:rPr>
                <w:rFonts w:cs="Arial"/>
              </w:rPr>
            </w:pPr>
            <w:r w:rsidRPr="00A60D57">
              <w:rPr>
                <w:rFonts w:cs="Arial"/>
                <w:lang w:eastAsia="en-GB"/>
              </w:rPr>
              <w:t>E</w:t>
            </w:r>
          </w:p>
        </w:tc>
      </w:tr>
      <w:tr w:rsidR="00A60D57" w:rsidRPr="00A60D57" w14:paraId="39182AD8" w14:textId="77777777" w:rsidTr="003B2CF5">
        <w:tc>
          <w:tcPr>
            <w:tcW w:w="4155" w:type="pct"/>
          </w:tcPr>
          <w:p w14:paraId="33624F44" w14:textId="77777777" w:rsidR="00A60D57" w:rsidRPr="00A60D57" w:rsidRDefault="00376CE6" w:rsidP="00A60D57">
            <w:pPr>
              <w:jc w:val="both"/>
              <w:rPr>
                <w:rFonts w:cs="Arial"/>
              </w:rPr>
            </w:pPr>
            <w:r>
              <w:rPr>
                <w:rFonts w:cs="Arial"/>
              </w:rPr>
              <w:t xml:space="preserve">Effective communication and problem solving skills </w:t>
            </w:r>
          </w:p>
        </w:tc>
        <w:tc>
          <w:tcPr>
            <w:tcW w:w="845" w:type="pct"/>
          </w:tcPr>
          <w:p w14:paraId="5D87AD82" w14:textId="77777777" w:rsidR="00A60D57" w:rsidRPr="00A60D57" w:rsidRDefault="00A60D57" w:rsidP="00A60D57">
            <w:pPr>
              <w:rPr>
                <w:rFonts w:cs="Arial"/>
              </w:rPr>
            </w:pPr>
            <w:r w:rsidRPr="00A60D57">
              <w:rPr>
                <w:rFonts w:cs="Arial"/>
              </w:rPr>
              <w:t>E</w:t>
            </w:r>
          </w:p>
        </w:tc>
      </w:tr>
      <w:tr w:rsidR="00A60D57" w:rsidRPr="00A60D57" w14:paraId="0DD4F15E" w14:textId="77777777" w:rsidTr="003B2CF5">
        <w:tc>
          <w:tcPr>
            <w:tcW w:w="4155" w:type="pct"/>
          </w:tcPr>
          <w:p w14:paraId="6F307968" w14:textId="77777777" w:rsidR="00A60D57" w:rsidRPr="00A60D57" w:rsidRDefault="00A60D57" w:rsidP="00A60D57">
            <w:pPr>
              <w:numPr>
                <w:ilvl w:val="0"/>
                <w:numId w:val="29"/>
              </w:numPr>
              <w:ind w:left="0"/>
              <w:jc w:val="both"/>
              <w:rPr>
                <w:rFonts w:cs="Arial"/>
              </w:rPr>
            </w:pPr>
            <w:r w:rsidRPr="00A60D57">
              <w:rPr>
                <w:rFonts w:cs="Arial"/>
              </w:rPr>
              <w:t xml:space="preserve">Ability to </w:t>
            </w:r>
            <w:r w:rsidR="00376CE6">
              <w:rPr>
                <w:rFonts w:cs="Arial"/>
              </w:rPr>
              <w:t xml:space="preserve">plan and manage workload and use initiative </w:t>
            </w:r>
          </w:p>
        </w:tc>
        <w:tc>
          <w:tcPr>
            <w:tcW w:w="845" w:type="pct"/>
          </w:tcPr>
          <w:p w14:paraId="31AE7BED" w14:textId="77777777" w:rsidR="00A60D57" w:rsidRPr="00A60D57" w:rsidRDefault="00A60D57" w:rsidP="00A60D57">
            <w:pPr>
              <w:rPr>
                <w:rFonts w:cs="Arial"/>
              </w:rPr>
            </w:pPr>
            <w:r w:rsidRPr="00A60D57">
              <w:rPr>
                <w:rFonts w:cs="Arial"/>
              </w:rPr>
              <w:t>E</w:t>
            </w:r>
          </w:p>
        </w:tc>
      </w:tr>
      <w:tr w:rsidR="00A60D57" w:rsidRPr="00A60D57" w14:paraId="398EB1AC" w14:textId="77777777" w:rsidTr="003B2CF5">
        <w:tc>
          <w:tcPr>
            <w:tcW w:w="4155" w:type="pct"/>
          </w:tcPr>
          <w:p w14:paraId="3D3C5474" w14:textId="77777777" w:rsidR="00A60D57" w:rsidRPr="00A60D57" w:rsidRDefault="00A60D57" w:rsidP="00A60D57">
            <w:pPr>
              <w:numPr>
                <w:ilvl w:val="0"/>
                <w:numId w:val="29"/>
              </w:numPr>
              <w:ind w:left="0"/>
              <w:jc w:val="both"/>
              <w:rPr>
                <w:rFonts w:cs="Arial"/>
              </w:rPr>
            </w:pPr>
            <w:r w:rsidRPr="00A60D57">
              <w:rPr>
                <w:rFonts w:cs="Arial"/>
                <w:lang w:eastAsia="en-GB"/>
              </w:rPr>
              <w:t>Excellent written and oral communication skills, including accurate grammar, spelling and punctuation and good attention to detail</w:t>
            </w:r>
          </w:p>
        </w:tc>
        <w:tc>
          <w:tcPr>
            <w:tcW w:w="845" w:type="pct"/>
          </w:tcPr>
          <w:p w14:paraId="4E80AD8C" w14:textId="77777777" w:rsidR="00A60D57" w:rsidRPr="00A60D57" w:rsidRDefault="00A60D57" w:rsidP="00A60D57">
            <w:pPr>
              <w:rPr>
                <w:rFonts w:cs="Arial"/>
              </w:rPr>
            </w:pPr>
            <w:r w:rsidRPr="00A60D57">
              <w:rPr>
                <w:rFonts w:cs="Arial"/>
                <w:lang w:eastAsia="en-GB"/>
              </w:rPr>
              <w:t>E</w:t>
            </w:r>
          </w:p>
        </w:tc>
      </w:tr>
      <w:tr w:rsidR="00A60D57" w:rsidRPr="00A60D57" w14:paraId="2B0012D8" w14:textId="77777777" w:rsidTr="003B2CF5">
        <w:tc>
          <w:tcPr>
            <w:tcW w:w="4155" w:type="pct"/>
          </w:tcPr>
          <w:p w14:paraId="3242D6D9" w14:textId="77777777" w:rsidR="00A60D57" w:rsidRPr="00A60D57" w:rsidRDefault="00376CE6" w:rsidP="00A60D57">
            <w:pPr>
              <w:numPr>
                <w:ilvl w:val="0"/>
                <w:numId w:val="29"/>
              </w:numPr>
              <w:ind w:left="0"/>
              <w:jc w:val="both"/>
              <w:rPr>
                <w:rFonts w:cs="Arial"/>
              </w:rPr>
            </w:pPr>
            <w:r>
              <w:rPr>
                <w:rFonts w:cs="Arial"/>
              </w:rPr>
              <w:t>Ability to identify, promote, plan and implement sound solutions to problems and challenges</w:t>
            </w:r>
          </w:p>
        </w:tc>
        <w:tc>
          <w:tcPr>
            <w:tcW w:w="845" w:type="pct"/>
          </w:tcPr>
          <w:p w14:paraId="4939019F" w14:textId="77777777" w:rsidR="00A60D57" w:rsidRPr="00A60D57" w:rsidRDefault="00A60D57" w:rsidP="00A60D57">
            <w:pPr>
              <w:rPr>
                <w:rFonts w:cs="Arial"/>
              </w:rPr>
            </w:pPr>
            <w:r w:rsidRPr="00A60D57">
              <w:rPr>
                <w:rFonts w:cs="Arial"/>
              </w:rPr>
              <w:t>E</w:t>
            </w:r>
          </w:p>
        </w:tc>
      </w:tr>
    </w:tbl>
    <w:p w14:paraId="3CDFB964" w14:textId="77777777" w:rsidR="00A60D57" w:rsidRDefault="00A60D57" w:rsidP="009A01AA">
      <w:pPr>
        <w:rPr>
          <w:rFonts w:ascii="Calibri" w:hAnsi="Calibri" w:cs="Calibri"/>
          <w:szCs w:val="22"/>
        </w:rPr>
      </w:pPr>
    </w:p>
    <w:p w14:paraId="59BD0D47" w14:textId="77777777" w:rsidR="0025476C" w:rsidRDefault="0025476C" w:rsidP="0025476C">
      <w:pPr>
        <w:rPr>
          <w:rFonts w:cs="Arial"/>
          <w:sz w:val="21"/>
          <w:szCs w:val="21"/>
        </w:rPr>
      </w:pPr>
      <w:r>
        <w:rPr>
          <w:rFonts w:cs="Arial"/>
          <w:sz w:val="21"/>
          <w:szCs w:val="21"/>
        </w:rPr>
        <w:t>&lt;HR/Recruitment Hub to add/edit standard text here&gt;</w:t>
      </w:r>
    </w:p>
    <w:p w14:paraId="44B3422C" w14:textId="77777777" w:rsidR="0025476C" w:rsidRDefault="0025476C" w:rsidP="0025476C">
      <w:pPr>
        <w:rPr>
          <w:rFonts w:cs="Arial"/>
          <w:sz w:val="21"/>
          <w:szCs w:val="21"/>
        </w:rPr>
      </w:pPr>
    </w:p>
    <w:p w14:paraId="2BFE629C" w14:textId="77777777" w:rsidR="0025476C" w:rsidRDefault="0025476C" w:rsidP="0025476C">
      <w:pPr>
        <w:autoSpaceDE w:val="0"/>
        <w:autoSpaceDN w:val="0"/>
        <w:spacing w:before="102"/>
        <w:ind w:right="79"/>
        <w:jc w:val="both"/>
        <w:rPr>
          <w:rFonts w:cs="Arial"/>
          <w:szCs w:val="22"/>
          <w:lang w:val="en-US"/>
        </w:rPr>
      </w:pPr>
      <w:r>
        <w:rPr>
          <w:rFonts w:cs="Arial"/>
          <w:lang w:val="en-US"/>
        </w:rPr>
        <w:t>Please note that job descriptions cannot be exhaustive, and the post-holder may be required to undertake other duties, which are broadly in line with the above key responsibilities.</w:t>
      </w:r>
    </w:p>
    <w:p w14:paraId="5919BF3B" w14:textId="29968B95" w:rsidR="0025476C" w:rsidRDefault="0025476C" w:rsidP="0025476C">
      <w:pPr>
        <w:autoSpaceDE w:val="0"/>
        <w:autoSpaceDN w:val="0"/>
        <w:spacing w:before="102"/>
        <w:ind w:right="79"/>
        <w:rPr>
          <w:rFonts w:cs="Arial"/>
          <w:lang w:val="en-US"/>
        </w:rPr>
      </w:pPr>
      <w:r>
        <w:rPr>
          <w:rFonts w:cs="Arial"/>
          <w:lang w:val="en-US"/>
        </w:rPr>
        <w:t xml:space="preserve">Imperial College is committed to equality of opportunity and to eliminating discrimination. All employees are expected to follow the </w:t>
      </w:r>
      <w:hyperlink r:id="rId11" w:history="1">
        <w:r>
          <w:rPr>
            <w:rStyle w:val="Hyperlink"/>
            <w:rFonts w:cs="Arial"/>
            <w:lang w:val="en-US"/>
          </w:rPr>
          <w:t xml:space="preserve">Imperial Values &amp; </w:t>
        </w:r>
        <w:proofErr w:type="spellStart"/>
        <w:r>
          <w:rPr>
            <w:rStyle w:val="Hyperlink"/>
            <w:rFonts w:cs="Arial"/>
            <w:lang w:val="en-US"/>
          </w:rPr>
          <w:t>Behaviours</w:t>
        </w:r>
        <w:proofErr w:type="spellEnd"/>
        <w:r>
          <w:rPr>
            <w:rStyle w:val="Hyperlink"/>
            <w:rFonts w:cs="Arial"/>
            <w:lang w:val="en-US"/>
          </w:rPr>
          <w:t xml:space="preserve"> framework</w:t>
        </w:r>
      </w:hyperlink>
      <w:r>
        <w:rPr>
          <w:rFonts w:cs="Arial"/>
          <w:lang w:val="en-US"/>
        </w:rPr>
        <w:t xml:space="preserve">. Our values are: </w:t>
      </w:r>
    </w:p>
    <w:p w14:paraId="4BCA1BFD" w14:textId="77777777" w:rsidR="0025476C" w:rsidRDefault="0025476C" w:rsidP="0025476C">
      <w:pPr>
        <w:numPr>
          <w:ilvl w:val="0"/>
          <w:numId w:val="43"/>
        </w:numPr>
        <w:autoSpaceDE w:val="0"/>
        <w:autoSpaceDN w:val="0"/>
        <w:spacing w:before="102"/>
        <w:ind w:right="79"/>
        <w:rPr>
          <w:rFonts w:cs="Arial"/>
          <w:lang w:val="en-US"/>
        </w:rPr>
      </w:pPr>
      <w:r>
        <w:rPr>
          <w:rFonts w:cs="Arial"/>
          <w:lang w:val="en-US"/>
        </w:rPr>
        <w:t xml:space="preserve">Respect              </w:t>
      </w:r>
    </w:p>
    <w:p w14:paraId="23A0A5C8" w14:textId="77777777" w:rsidR="0025476C" w:rsidRDefault="0025476C" w:rsidP="0025476C">
      <w:pPr>
        <w:numPr>
          <w:ilvl w:val="0"/>
          <w:numId w:val="43"/>
        </w:numPr>
        <w:autoSpaceDE w:val="0"/>
        <w:autoSpaceDN w:val="0"/>
        <w:spacing w:before="102"/>
        <w:ind w:right="79"/>
        <w:rPr>
          <w:rFonts w:cs="Arial"/>
          <w:lang w:val="en-US"/>
        </w:rPr>
      </w:pPr>
      <w:r>
        <w:rPr>
          <w:rFonts w:cs="Arial"/>
          <w:lang w:val="en-US"/>
        </w:rPr>
        <w:t>Collaboration</w:t>
      </w:r>
    </w:p>
    <w:p w14:paraId="6504C092" w14:textId="77777777" w:rsidR="0025476C" w:rsidRDefault="0025476C" w:rsidP="0025476C">
      <w:pPr>
        <w:numPr>
          <w:ilvl w:val="0"/>
          <w:numId w:val="43"/>
        </w:numPr>
        <w:autoSpaceDE w:val="0"/>
        <w:autoSpaceDN w:val="0"/>
        <w:spacing w:before="102"/>
        <w:ind w:right="79"/>
        <w:rPr>
          <w:rFonts w:cs="Arial"/>
          <w:lang w:val="en-US"/>
        </w:rPr>
      </w:pPr>
      <w:r>
        <w:rPr>
          <w:rFonts w:cs="Arial"/>
          <w:lang w:val="en-US"/>
        </w:rPr>
        <w:t xml:space="preserve">Excellence          </w:t>
      </w:r>
    </w:p>
    <w:p w14:paraId="025C95DB" w14:textId="77777777" w:rsidR="0025476C" w:rsidRDefault="0025476C" w:rsidP="0025476C">
      <w:pPr>
        <w:numPr>
          <w:ilvl w:val="0"/>
          <w:numId w:val="43"/>
        </w:numPr>
        <w:autoSpaceDE w:val="0"/>
        <w:autoSpaceDN w:val="0"/>
        <w:spacing w:before="102"/>
        <w:ind w:right="79"/>
        <w:rPr>
          <w:rFonts w:cs="Arial"/>
          <w:lang w:val="en-US"/>
        </w:rPr>
      </w:pPr>
      <w:r>
        <w:rPr>
          <w:rFonts w:cs="Arial"/>
          <w:lang w:val="en-US"/>
        </w:rPr>
        <w:t>Integrity</w:t>
      </w:r>
    </w:p>
    <w:p w14:paraId="34EDACDB" w14:textId="77777777" w:rsidR="0025476C" w:rsidRDefault="0025476C" w:rsidP="0025476C">
      <w:pPr>
        <w:numPr>
          <w:ilvl w:val="0"/>
          <w:numId w:val="43"/>
        </w:numPr>
        <w:autoSpaceDE w:val="0"/>
        <w:autoSpaceDN w:val="0"/>
        <w:spacing w:before="102"/>
        <w:ind w:right="79"/>
        <w:rPr>
          <w:rFonts w:cs="Arial"/>
          <w:lang w:val="en-US"/>
        </w:rPr>
      </w:pPr>
      <w:r>
        <w:rPr>
          <w:rFonts w:cs="Arial"/>
          <w:lang w:val="en-US"/>
        </w:rPr>
        <w:t>Innovation</w:t>
      </w:r>
    </w:p>
    <w:p w14:paraId="1D0D0D2D" w14:textId="77777777" w:rsidR="0025476C" w:rsidRPr="0084742A" w:rsidRDefault="0025476C" w:rsidP="0025476C">
      <w:pPr>
        <w:spacing w:before="240"/>
        <w:rPr>
          <w:rFonts w:cs="Arial"/>
          <w:sz w:val="21"/>
          <w:szCs w:val="21"/>
        </w:rPr>
      </w:pPr>
      <w:r w:rsidRPr="00195FEA">
        <w:rPr>
          <w:rFonts w:cs="Arial"/>
          <w:sz w:val="21"/>
          <w:szCs w:val="21"/>
        </w:rPr>
        <w:t xml:space="preserve">Employees are also required to comply with all College policies and regulations paying special attention to: Confidentiality, Conflict of Interest, Data Protection, Equal Opportunities, Financial Regulations, Health and Safety, Information Technology, Smoking, Private Engagements and Register of Interests. They must also undertake specific training and assume responsibility for </w:t>
      </w:r>
      <w:r w:rsidRPr="00195FEA">
        <w:rPr>
          <w:rFonts w:cs="Arial"/>
          <w:sz w:val="21"/>
          <w:szCs w:val="21"/>
        </w:rPr>
        <w:lastRenderedPageBreak/>
        <w:t xml:space="preserve">safety relevant to specific roles, as set out on the </w:t>
      </w:r>
      <w:hyperlink r:id="rId12" w:tooltip="Imperial College: Health and Safety Structure and Responsibilities" w:history="1">
        <w:r w:rsidRPr="00195FEA">
          <w:rPr>
            <w:rStyle w:val="Hyperlink"/>
            <w:sz w:val="21"/>
            <w:szCs w:val="21"/>
          </w:rPr>
          <w:t>College Website Health and Safety Structure and Responsibilities</w:t>
        </w:r>
      </w:hyperlink>
      <w:r w:rsidRPr="00195FEA">
        <w:rPr>
          <w:sz w:val="21"/>
          <w:szCs w:val="21"/>
        </w:rPr>
        <w:t xml:space="preserve"> </w:t>
      </w:r>
      <w:r w:rsidRPr="00195FEA">
        <w:rPr>
          <w:rFonts w:cs="Arial"/>
          <w:sz w:val="21"/>
          <w:szCs w:val="21"/>
        </w:rPr>
        <w:t>page.</w:t>
      </w:r>
    </w:p>
    <w:p w14:paraId="18BF49FF" w14:textId="77777777" w:rsidR="0025476C" w:rsidRPr="00137D47" w:rsidRDefault="0025476C" w:rsidP="0025476C">
      <w:pPr>
        <w:spacing w:before="240"/>
        <w:rPr>
          <w:rFonts w:cs="Arial"/>
          <w:sz w:val="21"/>
          <w:szCs w:val="21"/>
          <w:lang w:eastAsia="en-GB"/>
        </w:rPr>
      </w:pPr>
      <w:r w:rsidRPr="00137D47">
        <w:rPr>
          <w:rFonts w:cs="Arial"/>
          <w:i/>
          <w:iCs/>
          <w:sz w:val="21"/>
          <w:szCs w:val="21"/>
        </w:rPr>
        <w:t>The College is a proud signatory to the San-Francisco Declaration on Research Assessment (DORA),</w:t>
      </w:r>
      <w:r w:rsidRPr="00137D47">
        <w:rPr>
          <w:rFonts w:cs="Arial"/>
          <w:sz w:val="21"/>
          <w:szCs w:val="21"/>
        </w:rPr>
        <w:t xml:space="preserve"> </w:t>
      </w:r>
      <w:r w:rsidRPr="00137D47">
        <w:rPr>
          <w:rFonts w:cs="Arial"/>
          <w:i/>
          <w:iCs/>
          <w:sz w:val="21"/>
          <w:szCs w:val="21"/>
        </w:rPr>
        <w:t>which means that in hiring and promotion decisions, we evaluate applicants on the quality of their work, not the journal impact factor where it is published. For more information, see </w:t>
      </w:r>
      <w:hyperlink r:id="rId13" w:history="1">
        <w:r w:rsidRPr="00137D47">
          <w:rPr>
            <w:rStyle w:val="Hyperlink"/>
            <w:rFonts w:cs="Arial"/>
            <w:i/>
            <w:iCs/>
            <w:sz w:val="21"/>
            <w:szCs w:val="21"/>
          </w:rPr>
          <w:t>https://www.imperial.ac.uk/research-and-innovation/about-imperial-research/research-evaluation/</w:t>
        </w:r>
      </w:hyperlink>
    </w:p>
    <w:p w14:paraId="7D867C85" w14:textId="77777777" w:rsidR="0025476C" w:rsidRPr="00195FEA" w:rsidRDefault="0025476C" w:rsidP="0025476C">
      <w:pPr>
        <w:spacing w:before="240"/>
        <w:rPr>
          <w:rStyle w:val="Hyperlink"/>
          <w:rFonts w:cs="Arial"/>
          <w:color w:val="auto"/>
          <w:sz w:val="21"/>
          <w:szCs w:val="21"/>
          <w:u w:val="none"/>
        </w:rPr>
      </w:pPr>
      <w:r w:rsidRPr="00137D47">
        <w:rPr>
          <w:rFonts w:cs="Arial"/>
          <w:i/>
          <w:iCs/>
          <w:color w:val="161515"/>
          <w:sz w:val="21"/>
          <w:szCs w:val="21"/>
          <w:shd w:val="clear" w:color="auto" w:fill="FFFFFF"/>
        </w:rPr>
        <w:t>The College believes that the use of animals in research is vital to improve human and animal health and welfare. Animals may only be used in research programmes which are ultimately aimed towards finding new treatments and making scientific and medical advances, and where there are no satisfactory or reasonably practical alternatives to their use. Imperial is committed to ensuring that, in cases where this research is deemed essential, all animals in the College’s care are treated with full respect, and that all staff involved with this work show due consideration at every level.</w:t>
      </w:r>
      <w:r w:rsidRPr="00137D47">
        <w:rPr>
          <w:rFonts w:cs="Arial"/>
          <w:color w:val="000000"/>
          <w:sz w:val="21"/>
          <w:szCs w:val="21"/>
        </w:rPr>
        <w:t xml:space="preserve"> </w:t>
      </w:r>
      <w:hyperlink r:id="rId14" w:tooltip="Imperial College: Animal Research" w:history="1">
        <w:r w:rsidRPr="00137D47">
          <w:rPr>
            <w:rStyle w:val="Hyperlink"/>
            <w:rFonts w:cs="Arial"/>
            <w:i/>
            <w:sz w:val="21"/>
            <w:szCs w:val="21"/>
          </w:rPr>
          <w:t>Find out more about animal research at Imperial</w:t>
        </w:r>
      </w:hyperlink>
      <w:r w:rsidRPr="00137D47">
        <w:rPr>
          <w:rStyle w:val="Hyperlink"/>
          <w:rFonts w:cs="Arial"/>
          <w:i/>
          <w:sz w:val="21"/>
          <w:szCs w:val="21"/>
        </w:rPr>
        <w:t>.</w:t>
      </w:r>
    </w:p>
    <w:p w14:paraId="2B64060F" w14:textId="77777777" w:rsidR="0025476C" w:rsidRPr="0084742A" w:rsidRDefault="0025476C" w:rsidP="0025476C">
      <w:pPr>
        <w:spacing w:before="240"/>
        <w:rPr>
          <w:rFonts w:cs="Arial"/>
          <w:i/>
          <w:iCs/>
          <w:sz w:val="21"/>
          <w:szCs w:val="21"/>
        </w:rPr>
      </w:pPr>
      <w:bookmarkStart w:id="0" w:name="_Hlk70342527"/>
      <w:r w:rsidRPr="0084742A">
        <w:rPr>
          <w:rFonts w:cs="Arial"/>
          <w:i/>
          <w:iCs/>
          <w:sz w:val="21"/>
          <w:szCs w:val="21"/>
        </w:rPr>
        <w:t xml:space="preserve">We are committed to equality of opportunity, to eliminating discrimination and to creating an inclusive working environment for all. We therefore encourage candidates to apply irrespective of age, disability, marriage or civil partnership status, pregnancy or maternity, race, religion and belief, gender identity, sex, or sexual orientation. We are an </w:t>
      </w:r>
      <w:hyperlink r:id="rId15" w:tooltip="Imperial College: Athena Swan" w:history="1">
        <w:r w:rsidRPr="0084742A">
          <w:rPr>
            <w:rStyle w:val="Hyperlink"/>
            <w:rFonts w:cs="Arial"/>
            <w:i/>
            <w:iCs/>
            <w:sz w:val="21"/>
            <w:szCs w:val="21"/>
          </w:rPr>
          <w:t>Athena SWAN Silver Award</w:t>
        </w:r>
      </w:hyperlink>
      <w:r w:rsidRPr="0084742A">
        <w:rPr>
          <w:rFonts w:cs="Arial"/>
          <w:i/>
          <w:iCs/>
          <w:sz w:val="21"/>
          <w:szCs w:val="21"/>
        </w:rPr>
        <w:t xml:space="preserve"> winner, a </w:t>
      </w:r>
      <w:hyperlink r:id="rId16" w:tooltip="Imperial College: Disability Confident" w:history="1">
        <w:r w:rsidRPr="0084742A">
          <w:rPr>
            <w:rStyle w:val="Hyperlink"/>
            <w:rFonts w:cs="Arial"/>
            <w:i/>
            <w:iCs/>
            <w:sz w:val="21"/>
            <w:szCs w:val="21"/>
          </w:rPr>
          <w:t>Disability Confident Leader</w:t>
        </w:r>
      </w:hyperlink>
      <w:r w:rsidRPr="0084742A">
        <w:rPr>
          <w:rFonts w:cs="Arial"/>
          <w:i/>
          <w:iCs/>
          <w:sz w:val="21"/>
          <w:szCs w:val="21"/>
        </w:rPr>
        <w:t xml:space="preserve"> and a </w:t>
      </w:r>
      <w:hyperlink r:id="rId17" w:tooltip="Imperial College: Stonewall" w:history="1">
        <w:r w:rsidRPr="0084742A">
          <w:rPr>
            <w:rStyle w:val="Hyperlink"/>
            <w:rFonts w:cs="Arial"/>
            <w:i/>
            <w:iCs/>
            <w:sz w:val="21"/>
            <w:szCs w:val="21"/>
          </w:rPr>
          <w:t>Stonewall Diversity Champion</w:t>
        </w:r>
      </w:hyperlink>
      <w:r w:rsidRPr="0084742A">
        <w:rPr>
          <w:rFonts w:cs="Arial"/>
          <w:i/>
          <w:iCs/>
          <w:sz w:val="21"/>
          <w:szCs w:val="21"/>
        </w:rPr>
        <w:t>.</w:t>
      </w:r>
    </w:p>
    <w:bookmarkEnd w:id="0"/>
    <w:p w14:paraId="37493E26" w14:textId="77777777" w:rsidR="0025476C" w:rsidRPr="0084742A" w:rsidRDefault="0025476C" w:rsidP="0025476C">
      <w:pPr>
        <w:spacing w:before="240"/>
        <w:rPr>
          <w:sz w:val="2"/>
          <w:szCs w:val="2"/>
        </w:rPr>
      </w:pPr>
      <w:r w:rsidRPr="00753F3E">
        <w:rPr>
          <w:rFonts w:cs="Arial"/>
          <w:b/>
          <w:bCs/>
          <w:sz w:val="21"/>
          <w:szCs w:val="21"/>
        </w:rPr>
        <w:t>[Date]</w:t>
      </w:r>
    </w:p>
    <w:p w14:paraId="0FE20356" w14:textId="77777777" w:rsidR="0025476C" w:rsidRDefault="0025476C" w:rsidP="0025476C">
      <w:pPr>
        <w:jc w:val="both"/>
        <w:rPr>
          <w:rFonts w:cs="Arial"/>
          <w:szCs w:val="22"/>
        </w:rPr>
      </w:pPr>
    </w:p>
    <w:p w14:paraId="6DD811C2" w14:textId="77777777" w:rsidR="0019508F" w:rsidRDefault="0019508F" w:rsidP="00B46358">
      <w:pPr>
        <w:jc w:val="both"/>
        <w:rPr>
          <w:rFonts w:cs="Arial"/>
          <w:szCs w:val="22"/>
        </w:rPr>
      </w:pPr>
    </w:p>
    <w:sectPr w:rsidR="0019508F" w:rsidSect="00C1433D">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ED60D" w14:textId="77777777" w:rsidR="005D3F23" w:rsidRDefault="005D3F23" w:rsidP="005859DA">
      <w:r>
        <w:separator/>
      </w:r>
    </w:p>
  </w:endnote>
  <w:endnote w:type="continuationSeparator" w:id="0">
    <w:p w14:paraId="164D938E" w14:textId="77777777" w:rsidR="005D3F23" w:rsidRDefault="005D3F23" w:rsidP="0058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0B672" w14:textId="77777777" w:rsidR="005D3F23" w:rsidRDefault="005D3F23" w:rsidP="005859DA">
      <w:r>
        <w:separator/>
      </w:r>
    </w:p>
  </w:footnote>
  <w:footnote w:type="continuationSeparator" w:id="0">
    <w:p w14:paraId="520D125F" w14:textId="77777777" w:rsidR="005D3F23" w:rsidRDefault="005D3F23" w:rsidP="00585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0CA0" w14:textId="77777777" w:rsidR="00A02B6A" w:rsidRPr="00A02B6A" w:rsidRDefault="00255D28" w:rsidP="000B7FF4">
    <w:pPr>
      <w:pStyle w:val="Header"/>
      <w:jc w:val="center"/>
      <w:rPr>
        <w:b/>
        <w:sz w:val="28"/>
        <w:szCs w:val="28"/>
      </w:rPr>
    </w:pPr>
    <w:r>
      <w:rPr>
        <w:rFonts w:ascii="Calibri" w:hAnsi="Calibri" w:cs="Calibri"/>
        <w:noProof/>
        <w:szCs w:val="22"/>
        <w:lang w:eastAsia="en-GB"/>
      </w:rPr>
      <w:drawing>
        <wp:anchor distT="0" distB="0" distL="114300" distR="114300" simplePos="0" relativeHeight="251657728" behindDoc="0" locked="0" layoutInCell="1" allowOverlap="1" wp14:anchorId="45F051AA" wp14:editId="2F79CDEF">
          <wp:simplePos x="0" y="0"/>
          <wp:positionH relativeFrom="column">
            <wp:posOffset>-537845</wp:posOffset>
          </wp:positionH>
          <wp:positionV relativeFrom="paragraph">
            <wp:posOffset>-201930</wp:posOffset>
          </wp:positionV>
          <wp:extent cx="1506855" cy="390525"/>
          <wp:effectExtent l="0" t="0" r="0" b="9525"/>
          <wp:wrapTopAndBottom/>
          <wp:docPr id="1" name="Picture 1"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85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B6A" w:rsidRPr="00A02B6A">
      <w:rPr>
        <w:rFonts w:ascii="Calibri" w:hAnsi="Calibri" w:cs="Calibri"/>
        <w:b/>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F2D"/>
    <w:multiLevelType w:val="hybridMultilevel"/>
    <w:tmpl w:val="E6ACE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25EB4"/>
    <w:multiLevelType w:val="hybridMultilevel"/>
    <w:tmpl w:val="B2E6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63609"/>
    <w:multiLevelType w:val="hybridMultilevel"/>
    <w:tmpl w:val="C134A22A"/>
    <w:lvl w:ilvl="0" w:tplc="D20E106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6C1623"/>
    <w:multiLevelType w:val="multilevel"/>
    <w:tmpl w:val="BEF6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61E63"/>
    <w:multiLevelType w:val="hybridMultilevel"/>
    <w:tmpl w:val="E1401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BB0FC6"/>
    <w:multiLevelType w:val="hybridMultilevel"/>
    <w:tmpl w:val="A5A2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E2AEE"/>
    <w:multiLevelType w:val="hybridMultilevel"/>
    <w:tmpl w:val="3C10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07E9D"/>
    <w:multiLevelType w:val="hybridMultilevel"/>
    <w:tmpl w:val="333AA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EE7B4D"/>
    <w:multiLevelType w:val="hybridMultilevel"/>
    <w:tmpl w:val="6B26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53104"/>
    <w:multiLevelType w:val="hybridMultilevel"/>
    <w:tmpl w:val="5EA0BB5A"/>
    <w:lvl w:ilvl="0" w:tplc="08090001">
      <w:start w:val="1"/>
      <w:numFmt w:val="bullet"/>
      <w:lvlText w:val=""/>
      <w:lvlJc w:val="left"/>
      <w:pPr>
        <w:ind w:left="1217" w:hanging="360"/>
      </w:pPr>
      <w:rPr>
        <w:rFonts w:ascii="Symbol" w:hAnsi="Symbol" w:hint="default"/>
      </w:rPr>
    </w:lvl>
    <w:lvl w:ilvl="1" w:tplc="08090003">
      <w:start w:val="1"/>
      <w:numFmt w:val="bullet"/>
      <w:lvlText w:val="o"/>
      <w:lvlJc w:val="left"/>
      <w:pPr>
        <w:ind w:left="1937" w:hanging="360"/>
      </w:pPr>
      <w:rPr>
        <w:rFonts w:ascii="Courier New" w:hAnsi="Courier New" w:cs="Courier New" w:hint="default"/>
      </w:rPr>
    </w:lvl>
    <w:lvl w:ilvl="2" w:tplc="08090005">
      <w:start w:val="1"/>
      <w:numFmt w:val="bullet"/>
      <w:lvlText w:val=""/>
      <w:lvlJc w:val="left"/>
      <w:pPr>
        <w:ind w:left="2657" w:hanging="360"/>
      </w:pPr>
      <w:rPr>
        <w:rFonts w:ascii="Wingdings" w:hAnsi="Wingdings" w:hint="default"/>
      </w:rPr>
    </w:lvl>
    <w:lvl w:ilvl="3" w:tplc="08090001">
      <w:start w:val="1"/>
      <w:numFmt w:val="bullet"/>
      <w:lvlText w:val=""/>
      <w:lvlJc w:val="left"/>
      <w:pPr>
        <w:ind w:left="3377" w:hanging="360"/>
      </w:pPr>
      <w:rPr>
        <w:rFonts w:ascii="Symbol" w:hAnsi="Symbol" w:hint="default"/>
      </w:rPr>
    </w:lvl>
    <w:lvl w:ilvl="4" w:tplc="08090003">
      <w:start w:val="1"/>
      <w:numFmt w:val="bullet"/>
      <w:lvlText w:val="o"/>
      <w:lvlJc w:val="left"/>
      <w:pPr>
        <w:ind w:left="4097" w:hanging="360"/>
      </w:pPr>
      <w:rPr>
        <w:rFonts w:ascii="Courier New" w:hAnsi="Courier New" w:cs="Courier New" w:hint="default"/>
      </w:rPr>
    </w:lvl>
    <w:lvl w:ilvl="5" w:tplc="08090005">
      <w:start w:val="1"/>
      <w:numFmt w:val="bullet"/>
      <w:lvlText w:val=""/>
      <w:lvlJc w:val="left"/>
      <w:pPr>
        <w:ind w:left="4817" w:hanging="360"/>
      </w:pPr>
      <w:rPr>
        <w:rFonts w:ascii="Wingdings" w:hAnsi="Wingdings" w:hint="default"/>
      </w:rPr>
    </w:lvl>
    <w:lvl w:ilvl="6" w:tplc="08090001">
      <w:start w:val="1"/>
      <w:numFmt w:val="bullet"/>
      <w:lvlText w:val=""/>
      <w:lvlJc w:val="left"/>
      <w:pPr>
        <w:ind w:left="5537" w:hanging="360"/>
      </w:pPr>
      <w:rPr>
        <w:rFonts w:ascii="Symbol" w:hAnsi="Symbol" w:hint="default"/>
      </w:rPr>
    </w:lvl>
    <w:lvl w:ilvl="7" w:tplc="08090003">
      <w:start w:val="1"/>
      <w:numFmt w:val="bullet"/>
      <w:lvlText w:val="o"/>
      <w:lvlJc w:val="left"/>
      <w:pPr>
        <w:ind w:left="6257" w:hanging="360"/>
      </w:pPr>
      <w:rPr>
        <w:rFonts w:ascii="Courier New" w:hAnsi="Courier New" w:cs="Courier New" w:hint="default"/>
      </w:rPr>
    </w:lvl>
    <w:lvl w:ilvl="8" w:tplc="08090005">
      <w:start w:val="1"/>
      <w:numFmt w:val="bullet"/>
      <w:lvlText w:val=""/>
      <w:lvlJc w:val="left"/>
      <w:pPr>
        <w:ind w:left="6977" w:hanging="360"/>
      </w:pPr>
      <w:rPr>
        <w:rFonts w:ascii="Wingdings" w:hAnsi="Wingdings" w:hint="default"/>
      </w:rPr>
    </w:lvl>
  </w:abstractNum>
  <w:abstractNum w:abstractNumId="10" w15:restartNumberingAfterBreak="0">
    <w:nsid w:val="1E3931A4"/>
    <w:multiLevelType w:val="multilevel"/>
    <w:tmpl w:val="3F38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B36287"/>
    <w:multiLevelType w:val="hybridMultilevel"/>
    <w:tmpl w:val="79C4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9E2931"/>
    <w:multiLevelType w:val="hybridMultilevel"/>
    <w:tmpl w:val="E40E7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41318E"/>
    <w:multiLevelType w:val="multilevel"/>
    <w:tmpl w:val="81E0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8E4720"/>
    <w:multiLevelType w:val="multilevel"/>
    <w:tmpl w:val="69D218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5B54337"/>
    <w:multiLevelType w:val="multilevel"/>
    <w:tmpl w:val="9088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12096F"/>
    <w:multiLevelType w:val="hybridMultilevel"/>
    <w:tmpl w:val="3566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6605B"/>
    <w:multiLevelType w:val="multilevel"/>
    <w:tmpl w:val="69D218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6BA4E7A"/>
    <w:multiLevelType w:val="multilevel"/>
    <w:tmpl w:val="B4489B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142AF"/>
    <w:multiLevelType w:val="hybridMultilevel"/>
    <w:tmpl w:val="957A14C0"/>
    <w:lvl w:ilvl="0" w:tplc="23283A08">
      <w:start w:val="1"/>
      <w:numFmt w:val="decimal"/>
      <w:lvlText w:val="%1)"/>
      <w:lvlJc w:val="left"/>
      <w:pPr>
        <w:ind w:left="1290" w:hanging="9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B87194"/>
    <w:multiLevelType w:val="multilevel"/>
    <w:tmpl w:val="1382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89195F"/>
    <w:multiLevelType w:val="hybridMultilevel"/>
    <w:tmpl w:val="11A43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687379"/>
    <w:multiLevelType w:val="multilevel"/>
    <w:tmpl w:val="87D6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3A4D91"/>
    <w:multiLevelType w:val="multilevel"/>
    <w:tmpl w:val="E592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595876"/>
    <w:multiLevelType w:val="multilevel"/>
    <w:tmpl w:val="C630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101FD4"/>
    <w:multiLevelType w:val="hybridMultilevel"/>
    <w:tmpl w:val="0296B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384877"/>
    <w:multiLevelType w:val="multilevel"/>
    <w:tmpl w:val="69D218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4AC20B6"/>
    <w:multiLevelType w:val="multilevel"/>
    <w:tmpl w:val="42D4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864E21"/>
    <w:multiLevelType w:val="hybridMultilevel"/>
    <w:tmpl w:val="19AA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0B271A"/>
    <w:multiLevelType w:val="hybridMultilevel"/>
    <w:tmpl w:val="8C3EC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484D0E"/>
    <w:multiLevelType w:val="multilevel"/>
    <w:tmpl w:val="D194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9A3943"/>
    <w:multiLevelType w:val="hybridMultilevel"/>
    <w:tmpl w:val="212E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CB40F7"/>
    <w:multiLevelType w:val="hybridMultilevel"/>
    <w:tmpl w:val="1BC25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302FD1"/>
    <w:multiLevelType w:val="hybridMultilevel"/>
    <w:tmpl w:val="252C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5672FB"/>
    <w:multiLevelType w:val="hybridMultilevel"/>
    <w:tmpl w:val="4B4C24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137575"/>
    <w:multiLevelType w:val="multilevel"/>
    <w:tmpl w:val="C62E6F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0170441"/>
    <w:multiLevelType w:val="hybridMultilevel"/>
    <w:tmpl w:val="426C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1B67B2"/>
    <w:multiLevelType w:val="multilevel"/>
    <w:tmpl w:val="DDD4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B54B7E"/>
    <w:multiLevelType w:val="multilevel"/>
    <w:tmpl w:val="CA1873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383036"/>
    <w:multiLevelType w:val="hybridMultilevel"/>
    <w:tmpl w:val="6EB4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21"/>
  </w:num>
  <w:num w:numId="4">
    <w:abstractNumId w:val="28"/>
  </w:num>
  <w:num w:numId="5">
    <w:abstractNumId w:val="34"/>
  </w:num>
  <w:num w:numId="6">
    <w:abstractNumId w:val="4"/>
  </w:num>
  <w:num w:numId="7">
    <w:abstractNumId w:val="32"/>
  </w:num>
  <w:num w:numId="8">
    <w:abstractNumId w:val="24"/>
  </w:num>
  <w:num w:numId="9">
    <w:abstractNumId w:val="20"/>
  </w:num>
  <w:num w:numId="10">
    <w:abstractNumId w:val="37"/>
  </w:num>
  <w:num w:numId="11">
    <w:abstractNumId w:val="13"/>
  </w:num>
  <w:num w:numId="12">
    <w:abstractNumId w:val="10"/>
  </w:num>
  <w:num w:numId="13">
    <w:abstractNumId w:val="27"/>
  </w:num>
  <w:num w:numId="14">
    <w:abstractNumId w:val="22"/>
  </w:num>
  <w:num w:numId="15">
    <w:abstractNumId w:val="3"/>
  </w:num>
  <w:num w:numId="16">
    <w:abstractNumId w:val="15"/>
  </w:num>
  <w:num w:numId="17">
    <w:abstractNumId w:val="30"/>
  </w:num>
  <w:num w:numId="18">
    <w:abstractNumId w:val="23"/>
  </w:num>
  <w:num w:numId="19">
    <w:abstractNumId w:val="25"/>
  </w:num>
  <w:num w:numId="20">
    <w:abstractNumId w:val="14"/>
  </w:num>
  <w:num w:numId="21">
    <w:abstractNumId w:val="26"/>
  </w:num>
  <w:num w:numId="22">
    <w:abstractNumId w:val="17"/>
  </w:num>
  <w:num w:numId="23">
    <w:abstractNumId w:val="2"/>
  </w:num>
  <w:num w:numId="24">
    <w:abstractNumId w:val="35"/>
  </w:num>
  <w:num w:numId="25">
    <w:abstractNumId w:val="1"/>
  </w:num>
  <w:num w:numId="26">
    <w:abstractNumId w:val="5"/>
  </w:num>
  <w:num w:numId="27">
    <w:abstractNumId w:val="0"/>
  </w:num>
  <w:num w:numId="28">
    <w:abstractNumId w:val="6"/>
  </w:num>
  <w:num w:numId="29">
    <w:abstractNumId w:val="36"/>
  </w:num>
  <w:num w:numId="30">
    <w:abstractNumId w:val="29"/>
  </w:num>
  <w:num w:numId="31">
    <w:abstractNumId w:val="39"/>
  </w:num>
  <w:num w:numId="32">
    <w:abstractNumId w:val="16"/>
  </w:num>
  <w:num w:numId="33">
    <w:abstractNumId w:val="11"/>
  </w:num>
  <w:num w:numId="34">
    <w:abstractNumId w:val="39"/>
  </w:num>
  <w:num w:numId="35">
    <w:abstractNumId w:val="29"/>
  </w:num>
  <w:num w:numId="36">
    <w:abstractNumId w:val="36"/>
  </w:num>
  <w:num w:numId="37">
    <w:abstractNumId w:val="19"/>
  </w:num>
  <w:num w:numId="38">
    <w:abstractNumId w:val="7"/>
  </w:num>
  <w:num w:numId="39">
    <w:abstractNumId w:val="31"/>
  </w:num>
  <w:num w:numId="40">
    <w:abstractNumId w:val="8"/>
  </w:num>
  <w:num w:numId="41">
    <w:abstractNumId w:val="12"/>
  </w:num>
  <w:num w:numId="42">
    <w:abstractNumId w:val="33"/>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057"/>
    <w:rsid w:val="00002DD1"/>
    <w:rsid w:val="000160C3"/>
    <w:rsid w:val="00017461"/>
    <w:rsid w:val="0002330F"/>
    <w:rsid w:val="00024887"/>
    <w:rsid w:val="000248DA"/>
    <w:rsid w:val="000605EC"/>
    <w:rsid w:val="00071A9D"/>
    <w:rsid w:val="00087150"/>
    <w:rsid w:val="00096FCA"/>
    <w:rsid w:val="000A6F97"/>
    <w:rsid w:val="000B7FF4"/>
    <w:rsid w:val="000D0077"/>
    <w:rsid w:val="000E6F44"/>
    <w:rsid w:val="000F290B"/>
    <w:rsid w:val="00102B7B"/>
    <w:rsid w:val="00106E4E"/>
    <w:rsid w:val="00117278"/>
    <w:rsid w:val="00117B23"/>
    <w:rsid w:val="00125368"/>
    <w:rsid w:val="00126344"/>
    <w:rsid w:val="00126595"/>
    <w:rsid w:val="00127E1F"/>
    <w:rsid w:val="00142AF9"/>
    <w:rsid w:val="00152DFB"/>
    <w:rsid w:val="00176F1E"/>
    <w:rsid w:val="00185DF2"/>
    <w:rsid w:val="00192C78"/>
    <w:rsid w:val="0019508F"/>
    <w:rsid w:val="001D7DEC"/>
    <w:rsid w:val="001E5CAC"/>
    <w:rsid w:val="001F0257"/>
    <w:rsid w:val="001F1B88"/>
    <w:rsid w:val="001F62D3"/>
    <w:rsid w:val="002057C4"/>
    <w:rsid w:val="00205F9E"/>
    <w:rsid w:val="002363B1"/>
    <w:rsid w:val="002503AC"/>
    <w:rsid w:val="0025476C"/>
    <w:rsid w:val="00255D28"/>
    <w:rsid w:val="00266FAE"/>
    <w:rsid w:val="0027016C"/>
    <w:rsid w:val="00286225"/>
    <w:rsid w:val="002D04A7"/>
    <w:rsid w:val="002E16B8"/>
    <w:rsid w:val="003050EF"/>
    <w:rsid w:val="00307E5D"/>
    <w:rsid w:val="003107FA"/>
    <w:rsid w:val="00315462"/>
    <w:rsid w:val="0032705E"/>
    <w:rsid w:val="00345750"/>
    <w:rsid w:val="00356DEA"/>
    <w:rsid w:val="00372505"/>
    <w:rsid w:val="00373B9C"/>
    <w:rsid w:val="00376CE6"/>
    <w:rsid w:val="003E3961"/>
    <w:rsid w:val="004049E6"/>
    <w:rsid w:val="00414B4A"/>
    <w:rsid w:val="00432415"/>
    <w:rsid w:val="004934A2"/>
    <w:rsid w:val="004A6F6E"/>
    <w:rsid w:val="004B314B"/>
    <w:rsid w:val="004E7F0B"/>
    <w:rsid w:val="005135A1"/>
    <w:rsid w:val="005371C0"/>
    <w:rsid w:val="005859DA"/>
    <w:rsid w:val="00597D61"/>
    <w:rsid w:val="005B48BA"/>
    <w:rsid w:val="005D3F23"/>
    <w:rsid w:val="005E379E"/>
    <w:rsid w:val="00615A66"/>
    <w:rsid w:val="006240D5"/>
    <w:rsid w:val="00643CC4"/>
    <w:rsid w:val="00654578"/>
    <w:rsid w:val="00654E36"/>
    <w:rsid w:val="006709B5"/>
    <w:rsid w:val="00687612"/>
    <w:rsid w:val="006A1297"/>
    <w:rsid w:val="006A70A5"/>
    <w:rsid w:val="006B227F"/>
    <w:rsid w:val="006B3B18"/>
    <w:rsid w:val="006C0EB5"/>
    <w:rsid w:val="006D70C6"/>
    <w:rsid w:val="006F402C"/>
    <w:rsid w:val="006F40AC"/>
    <w:rsid w:val="006F4E64"/>
    <w:rsid w:val="007075F5"/>
    <w:rsid w:val="00721D3D"/>
    <w:rsid w:val="0074268F"/>
    <w:rsid w:val="00744582"/>
    <w:rsid w:val="0075141D"/>
    <w:rsid w:val="00757893"/>
    <w:rsid w:val="00763D85"/>
    <w:rsid w:val="00767EBF"/>
    <w:rsid w:val="007829C0"/>
    <w:rsid w:val="00785009"/>
    <w:rsid w:val="00794C2D"/>
    <w:rsid w:val="007A2BD1"/>
    <w:rsid w:val="007A4784"/>
    <w:rsid w:val="007D52E8"/>
    <w:rsid w:val="00800CA8"/>
    <w:rsid w:val="00802318"/>
    <w:rsid w:val="008332EF"/>
    <w:rsid w:val="008403DE"/>
    <w:rsid w:val="00842763"/>
    <w:rsid w:val="008821C5"/>
    <w:rsid w:val="00883AA8"/>
    <w:rsid w:val="008B1442"/>
    <w:rsid w:val="008B4B0B"/>
    <w:rsid w:val="008D3B7C"/>
    <w:rsid w:val="008E494A"/>
    <w:rsid w:val="009140C6"/>
    <w:rsid w:val="009175D2"/>
    <w:rsid w:val="0093119E"/>
    <w:rsid w:val="00937682"/>
    <w:rsid w:val="00937F3B"/>
    <w:rsid w:val="00974CD1"/>
    <w:rsid w:val="00990A87"/>
    <w:rsid w:val="009A01AA"/>
    <w:rsid w:val="009A6D6E"/>
    <w:rsid w:val="00A02B6A"/>
    <w:rsid w:val="00A2338F"/>
    <w:rsid w:val="00A30654"/>
    <w:rsid w:val="00A31B36"/>
    <w:rsid w:val="00A362ED"/>
    <w:rsid w:val="00A5205C"/>
    <w:rsid w:val="00A60D57"/>
    <w:rsid w:val="00A62A38"/>
    <w:rsid w:val="00A77BB3"/>
    <w:rsid w:val="00A8329E"/>
    <w:rsid w:val="00A86D60"/>
    <w:rsid w:val="00A8780F"/>
    <w:rsid w:val="00AF3CD4"/>
    <w:rsid w:val="00AF7C88"/>
    <w:rsid w:val="00B119CE"/>
    <w:rsid w:val="00B1510E"/>
    <w:rsid w:val="00B17FC5"/>
    <w:rsid w:val="00B34057"/>
    <w:rsid w:val="00B35122"/>
    <w:rsid w:val="00B369F5"/>
    <w:rsid w:val="00B43E41"/>
    <w:rsid w:val="00B46358"/>
    <w:rsid w:val="00B87EE6"/>
    <w:rsid w:val="00BA5180"/>
    <w:rsid w:val="00BA731F"/>
    <w:rsid w:val="00BB10BA"/>
    <w:rsid w:val="00BC1E60"/>
    <w:rsid w:val="00BE0297"/>
    <w:rsid w:val="00BE23B7"/>
    <w:rsid w:val="00C02B0C"/>
    <w:rsid w:val="00C1433D"/>
    <w:rsid w:val="00C14D14"/>
    <w:rsid w:val="00C21CCF"/>
    <w:rsid w:val="00C27675"/>
    <w:rsid w:val="00C37F8F"/>
    <w:rsid w:val="00C404D7"/>
    <w:rsid w:val="00C55B2E"/>
    <w:rsid w:val="00C95EF2"/>
    <w:rsid w:val="00CB3066"/>
    <w:rsid w:val="00CB5460"/>
    <w:rsid w:val="00CF05C3"/>
    <w:rsid w:val="00D06B21"/>
    <w:rsid w:val="00D41EEC"/>
    <w:rsid w:val="00D706CF"/>
    <w:rsid w:val="00D71F70"/>
    <w:rsid w:val="00D768D4"/>
    <w:rsid w:val="00D76B40"/>
    <w:rsid w:val="00D86FFF"/>
    <w:rsid w:val="00D94699"/>
    <w:rsid w:val="00D94FA9"/>
    <w:rsid w:val="00DA694B"/>
    <w:rsid w:val="00DD2E3A"/>
    <w:rsid w:val="00E01B7C"/>
    <w:rsid w:val="00E1588F"/>
    <w:rsid w:val="00E20D3A"/>
    <w:rsid w:val="00E52FD3"/>
    <w:rsid w:val="00E80138"/>
    <w:rsid w:val="00EB0226"/>
    <w:rsid w:val="00EB1E69"/>
    <w:rsid w:val="00EB2C24"/>
    <w:rsid w:val="00ED3081"/>
    <w:rsid w:val="00F00227"/>
    <w:rsid w:val="00F1327C"/>
    <w:rsid w:val="00F33919"/>
    <w:rsid w:val="00F33E3E"/>
    <w:rsid w:val="00F72B43"/>
    <w:rsid w:val="00F86164"/>
    <w:rsid w:val="00FC3A1B"/>
    <w:rsid w:val="00FE26A1"/>
    <w:rsid w:val="00FE3EFE"/>
    <w:rsid w:val="00FF2509"/>
    <w:rsid w:val="00FF4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BBA5A8A"/>
  <w15:chartTrackingRefBased/>
  <w15:docId w15:val="{01CDEDA0-7A3B-4FBF-89AE-20C1DAE1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next w:val="Normal"/>
    <w:qFormat/>
    <w:pPr>
      <w:outlineLvl w:val="0"/>
    </w:pPr>
    <w:rPr>
      <w:noProof/>
      <w:lang w:eastAsia="en-US"/>
    </w:rPr>
  </w:style>
  <w:style w:type="paragraph" w:styleId="Heading2">
    <w:name w:val="heading 2"/>
    <w:basedOn w:val="Normal"/>
    <w:next w:val="Normal"/>
    <w:link w:val="Heading2Char"/>
    <w:semiHidden/>
    <w:unhideWhenUsed/>
    <w:qFormat/>
    <w:rsid w:val="007D52E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360" w:hanging="360"/>
    </w:pPr>
    <w:rPr>
      <w:sz w:val="24"/>
      <w:szCs w:val="20"/>
      <w:lang w:val="en-US" w:eastAsia="en-GB"/>
    </w:rPr>
  </w:style>
  <w:style w:type="paragraph" w:styleId="NormalWeb">
    <w:name w:val="Normal (Web)"/>
    <w:basedOn w:val="Normal"/>
    <w:uiPriority w:val="99"/>
    <w:pPr>
      <w:spacing w:before="100" w:beforeAutospacing="1" w:after="100" w:afterAutospacing="1" w:line="276" w:lineRule="atLeast"/>
      <w:textAlignment w:val="top"/>
    </w:pPr>
    <w:rPr>
      <w:rFonts w:ascii="Verdana" w:hAnsi="Verdana"/>
      <w:sz w:val="24"/>
    </w:rPr>
  </w:style>
  <w:style w:type="character" w:styleId="Strong">
    <w:name w:val="Strong"/>
    <w:uiPriority w:val="22"/>
    <w:qFormat/>
    <w:rPr>
      <w:b/>
      <w:bCs/>
    </w:rPr>
  </w:style>
  <w:style w:type="paragraph" w:styleId="BodyText">
    <w:name w:val="Body Text"/>
    <w:basedOn w:val="Normal"/>
    <w:rPr>
      <w:rFonts w:cs="Arial"/>
      <w:sz w:val="20"/>
      <w:szCs w:val="20"/>
      <w:lang w:val="en"/>
    </w:rPr>
  </w:style>
  <w:style w:type="paragraph" w:styleId="BodyText2">
    <w:name w:val="Body Text 2"/>
    <w:basedOn w:val="Normal"/>
    <w:pPr>
      <w:jc w:val="both"/>
    </w:pPr>
    <w:rPr>
      <w:rFonts w:cs="Arial"/>
      <w:szCs w:val="20"/>
      <w:lang w:val="en"/>
    </w:rPr>
  </w:style>
  <w:style w:type="paragraph" w:styleId="BodyText3">
    <w:name w:val="Body Text 3"/>
    <w:basedOn w:val="Normal"/>
    <w:rPr>
      <w:rFonts w:cs="Arial"/>
      <w:szCs w:val="20"/>
      <w:lang w:val="en"/>
    </w:rPr>
  </w:style>
  <w:style w:type="paragraph" w:styleId="Title">
    <w:name w:val="Title"/>
    <w:basedOn w:val="Normal"/>
    <w:qFormat/>
    <w:pPr>
      <w:jc w:val="center"/>
    </w:pPr>
    <w:rPr>
      <w:b/>
    </w:rPr>
  </w:style>
  <w:style w:type="character" w:styleId="Emphasis">
    <w:name w:val="Emphasis"/>
    <w:uiPriority w:val="20"/>
    <w:qFormat/>
    <w:rsid w:val="00EB1E69"/>
    <w:rPr>
      <w:i/>
      <w:iCs/>
    </w:rPr>
  </w:style>
  <w:style w:type="table" w:styleId="TableGrid">
    <w:name w:val="Table Grid"/>
    <w:basedOn w:val="TableNormal"/>
    <w:rsid w:val="00A77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42763"/>
    <w:rPr>
      <w:color w:val="0000FF"/>
      <w:u w:val="single"/>
    </w:rPr>
  </w:style>
  <w:style w:type="paragraph" w:styleId="Header">
    <w:name w:val="header"/>
    <w:basedOn w:val="Normal"/>
    <w:link w:val="HeaderChar"/>
    <w:rsid w:val="005859DA"/>
    <w:pPr>
      <w:tabs>
        <w:tab w:val="center" w:pos="4513"/>
        <w:tab w:val="right" w:pos="9026"/>
      </w:tabs>
    </w:pPr>
  </w:style>
  <w:style w:type="character" w:customStyle="1" w:styleId="HeaderChar">
    <w:name w:val="Header Char"/>
    <w:link w:val="Header"/>
    <w:rsid w:val="005859DA"/>
    <w:rPr>
      <w:rFonts w:ascii="Arial" w:hAnsi="Arial"/>
      <w:sz w:val="22"/>
      <w:szCs w:val="24"/>
      <w:lang w:eastAsia="en-US"/>
    </w:rPr>
  </w:style>
  <w:style w:type="paragraph" w:styleId="Footer">
    <w:name w:val="footer"/>
    <w:basedOn w:val="Normal"/>
    <w:link w:val="FooterChar"/>
    <w:uiPriority w:val="99"/>
    <w:rsid w:val="005859DA"/>
    <w:pPr>
      <w:tabs>
        <w:tab w:val="center" w:pos="4513"/>
        <w:tab w:val="right" w:pos="9026"/>
      </w:tabs>
    </w:pPr>
  </w:style>
  <w:style w:type="character" w:customStyle="1" w:styleId="FooterChar">
    <w:name w:val="Footer Char"/>
    <w:link w:val="Footer"/>
    <w:uiPriority w:val="99"/>
    <w:rsid w:val="005859DA"/>
    <w:rPr>
      <w:rFonts w:ascii="Arial" w:hAnsi="Arial"/>
      <w:sz w:val="22"/>
      <w:szCs w:val="24"/>
      <w:lang w:eastAsia="en-US"/>
    </w:rPr>
  </w:style>
  <w:style w:type="paragraph" w:styleId="BalloonText">
    <w:name w:val="Balloon Text"/>
    <w:basedOn w:val="Normal"/>
    <w:link w:val="BalloonTextChar"/>
    <w:rsid w:val="005859DA"/>
    <w:rPr>
      <w:rFonts w:ascii="Tahoma" w:hAnsi="Tahoma" w:cs="Tahoma"/>
      <w:sz w:val="16"/>
      <w:szCs w:val="16"/>
    </w:rPr>
  </w:style>
  <w:style w:type="character" w:customStyle="1" w:styleId="BalloonTextChar">
    <w:name w:val="Balloon Text Char"/>
    <w:link w:val="BalloonText"/>
    <w:rsid w:val="005859DA"/>
    <w:rPr>
      <w:rFonts w:ascii="Tahoma" w:hAnsi="Tahoma" w:cs="Tahoma"/>
      <w:sz w:val="16"/>
      <w:szCs w:val="16"/>
      <w:lang w:eastAsia="en-US"/>
    </w:rPr>
  </w:style>
  <w:style w:type="character" w:styleId="CommentReference">
    <w:name w:val="annotation reference"/>
    <w:rsid w:val="000F290B"/>
    <w:rPr>
      <w:sz w:val="16"/>
      <w:szCs w:val="16"/>
    </w:rPr>
  </w:style>
  <w:style w:type="paragraph" w:styleId="CommentText">
    <w:name w:val="annotation text"/>
    <w:basedOn w:val="Normal"/>
    <w:link w:val="CommentTextChar"/>
    <w:rsid w:val="000F290B"/>
    <w:rPr>
      <w:sz w:val="20"/>
      <w:szCs w:val="20"/>
    </w:rPr>
  </w:style>
  <w:style w:type="character" w:customStyle="1" w:styleId="CommentTextChar">
    <w:name w:val="Comment Text Char"/>
    <w:link w:val="CommentText"/>
    <w:rsid w:val="000F290B"/>
    <w:rPr>
      <w:rFonts w:ascii="Arial" w:hAnsi="Arial"/>
      <w:lang w:eastAsia="en-US"/>
    </w:rPr>
  </w:style>
  <w:style w:type="paragraph" w:styleId="CommentSubject">
    <w:name w:val="annotation subject"/>
    <w:basedOn w:val="CommentText"/>
    <w:next w:val="CommentText"/>
    <w:link w:val="CommentSubjectChar"/>
    <w:rsid w:val="000F290B"/>
    <w:rPr>
      <w:b/>
      <w:bCs/>
    </w:rPr>
  </w:style>
  <w:style w:type="character" w:customStyle="1" w:styleId="CommentSubjectChar">
    <w:name w:val="Comment Subject Char"/>
    <w:link w:val="CommentSubject"/>
    <w:rsid w:val="000F290B"/>
    <w:rPr>
      <w:rFonts w:ascii="Arial" w:hAnsi="Arial"/>
      <w:b/>
      <w:bCs/>
      <w:lang w:eastAsia="en-US"/>
    </w:rPr>
  </w:style>
  <w:style w:type="character" w:customStyle="1" w:styleId="Heading2Char">
    <w:name w:val="Heading 2 Char"/>
    <w:link w:val="Heading2"/>
    <w:semiHidden/>
    <w:rsid w:val="007D52E8"/>
    <w:rPr>
      <w:rFonts w:ascii="Cambria" w:eastAsia="Times New Roman" w:hAnsi="Cambria" w:cs="Times New Roman"/>
      <w:b/>
      <w:bCs/>
      <w:i/>
      <w:iCs/>
      <w:sz w:val="28"/>
      <w:szCs w:val="28"/>
      <w:lang w:eastAsia="en-US"/>
    </w:rPr>
  </w:style>
  <w:style w:type="character" w:styleId="FollowedHyperlink">
    <w:name w:val="FollowedHyperlink"/>
    <w:rsid w:val="003050EF"/>
    <w:rPr>
      <w:color w:val="954F72"/>
      <w:u w:val="single"/>
    </w:rPr>
  </w:style>
  <w:style w:type="paragraph" w:styleId="ListParagraph">
    <w:name w:val="List Paragraph"/>
    <w:basedOn w:val="Normal"/>
    <w:uiPriority w:val="34"/>
    <w:qFormat/>
    <w:rsid w:val="003107FA"/>
    <w:pPr>
      <w:ind w:left="720"/>
    </w:pPr>
  </w:style>
  <w:style w:type="paragraph" w:styleId="NoSpacing">
    <w:name w:val="No Spacing"/>
    <w:uiPriority w:val="1"/>
    <w:qFormat/>
    <w:rsid w:val="006709B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6491">
      <w:bodyDiv w:val="1"/>
      <w:marLeft w:val="0"/>
      <w:marRight w:val="0"/>
      <w:marTop w:val="0"/>
      <w:marBottom w:val="0"/>
      <w:divBdr>
        <w:top w:val="none" w:sz="0" w:space="0" w:color="auto"/>
        <w:left w:val="none" w:sz="0" w:space="0" w:color="auto"/>
        <w:bottom w:val="none" w:sz="0" w:space="0" w:color="auto"/>
        <w:right w:val="none" w:sz="0" w:space="0" w:color="auto"/>
      </w:divBdr>
      <w:divsChild>
        <w:div w:id="689335447">
          <w:marLeft w:val="0"/>
          <w:marRight w:val="0"/>
          <w:marTop w:val="0"/>
          <w:marBottom w:val="0"/>
          <w:divBdr>
            <w:top w:val="none" w:sz="0" w:space="0" w:color="auto"/>
            <w:left w:val="none" w:sz="0" w:space="0" w:color="auto"/>
            <w:bottom w:val="none" w:sz="0" w:space="0" w:color="auto"/>
            <w:right w:val="none" w:sz="0" w:space="0" w:color="auto"/>
          </w:divBdr>
          <w:divsChild>
            <w:div w:id="414866249">
              <w:marLeft w:val="0"/>
              <w:marRight w:val="0"/>
              <w:marTop w:val="0"/>
              <w:marBottom w:val="0"/>
              <w:divBdr>
                <w:top w:val="none" w:sz="0" w:space="0" w:color="auto"/>
                <w:left w:val="none" w:sz="0" w:space="0" w:color="auto"/>
                <w:bottom w:val="none" w:sz="0" w:space="0" w:color="auto"/>
                <w:right w:val="none" w:sz="0" w:space="0" w:color="auto"/>
              </w:divBdr>
              <w:divsChild>
                <w:div w:id="1393195441">
                  <w:marLeft w:val="0"/>
                  <w:marRight w:val="0"/>
                  <w:marTop w:val="0"/>
                  <w:marBottom w:val="0"/>
                  <w:divBdr>
                    <w:top w:val="none" w:sz="0" w:space="0" w:color="auto"/>
                    <w:left w:val="none" w:sz="0" w:space="0" w:color="auto"/>
                    <w:bottom w:val="none" w:sz="0" w:space="0" w:color="auto"/>
                    <w:right w:val="none" w:sz="0" w:space="0" w:color="auto"/>
                  </w:divBdr>
                  <w:divsChild>
                    <w:div w:id="435178847">
                      <w:marLeft w:val="0"/>
                      <w:marRight w:val="0"/>
                      <w:marTop w:val="0"/>
                      <w:marBottom w:val="0"/>
                      <w:divBdr>
                        <w:top w:val="none" w:sz="0" w:space="0" w:color="auto"/>
                        <w:left w:val="none" w:sz="0" w:space="0" w:color="auto"/>
                        <w:bottom w:val="none" w:sz="0" w:space="0" w:color="auto"/>
                        <w:right w:val="none" w:sz="0" w:space="0" w:color="auto"/>
                      </w:divBdr>
                      <w:divsChild>
                        <w:div w:id="259872401">
                          <w:marLeft w:val="0"/>
                          <w:marRight w:val="0"/>
                          <w:marTop w:val="0"/>
                          <w:marBottom w:val="0"/>
                          <w:divBdr>
                            <w:top w:val="none" w:sz="0" w:space="0" w:color="auto"/>
                            <w:left w:val="none" w:sz="0" w:space="0" w:color="auto"/>
                            <w:bottom w:val="none" w:sz="0" w:space="0" w:color="auto"/>
                            <w:right w:val="none" w:sz="0" w:space="0" w:color="auto"/>
                          </w:divBdr>
                          <w:divsChild>
                            <w:div w:id="2144538195">
                              <w:marLeft w:val="0"/>
                              <w:marRight w:val="0"/>
                              <w:marTop w:val="0"/>
                              <w:marBottom w:val="0"/>
                              <w:divBdr>
                                <w:top w:val="none" w:sz="0" w:space="0" w:color="auto"/>
                                <w:left w:val="none" w:sz="0" w:space="0" w:color="auto"/>
                                <w:bottom w:val="none" w:sz="0" w:space="0" w:color="auto"/>
                                <w:right w:val="none" w:sz="0" w:space="0" w:color="auto"/>
                              </w:divBdr>
                              <w:divsChild>
                                <w:div w:id="1911651657">
                                  <w:marLeft w:val="0"/>
                                  <w:marRight w:val="0"/>
                                  <w:marTop w:val="0"/>
                                  <w:marBottom w:val="0"/>
                                  <w:divBdr>
                                    <w:top w:val="none" w:sz="0" w:space="0" w:color="auto"/>
                                    <w:left w:val="none" w:sz="0" w:space="0" w:color="auto"/>
                                    <w:bottom w:val="none" w:sz="0" w:space="0" w:color="auto"/>
                                    <w:right w:val="none" w:sz="0" w:space="0" w:color="auto"/>
                                  </w:divBdr>
                                  <w:divsChild>
                                    <w:div w:id="1336805559">
                                      <w:marLeft w:val="0"/>
                                      <w:marRight w:val="0"/>
                                      <w:marTop w:val="0"/>
                                      <w:marBottom w:val="0"/>
                                      <w:divBdr>
                                        <w:top w:val="none" w:sz="0" w:space="0" w:color="auto"/>
                                        <w:left w:val="none" w:sz="0" w:space="0" w:color="auto"/>
                                        <w:bottom w:val="none" w:sz="0" w:space="0" w:color="auto"/>
                                        <w:right w:val="none" w:sz="0" w:space="0" w:color="auto"/>
                                      </w:divBdr>
                                      <w:divsChild>
                                        <w:div w:id="1270502685">
                                          <w:marLeft w:val="0"/>
                                          <w:marRight w:val="0"/>
                                          <w:marTop w:val="0"/>
                                          <w:marBottom w:val="0"/>
                                          <w:divBdr>
                                            <w:top w:val="none" w:sz="0" w:space="0" w:color="auto"/>
                                            <w:left w:val="none" w:sz="0" w:space="0" w:color="auto"/>
                                            <w:bottom w:val="none" w:sz="0" w:space="0" w:color="auto"/>
                                            <w:right w:val="none" w:sz="0" w:space="0" w:color="auto"/>
                                          </w:divBdr>
                                          <w:divsChild>
                                            <w:div w:id="1301232563">
                                              <w:marLeft w:val="0"/>
                                              <w:marRight w:val="0"/>
                                              <w:marTop w:val="0"/>
                                              <w:marBottom w:val="0"/>
                                              <w:divBdr>
                                                <w:top w:val="none" w:sz="0" w:space="0" w:color="auto"/>
                                                <w:left w:val="none" w:sz="0" w:space="0" w:color="auto"/>
                                                <w:bottom w:val="none" w:sz="0" w:space="0" w:color="auto"/>
                                                <w:right w:val="none" w:sz="0" w:space="0" w:color="auto"/>
                                              </w:divBdr>
                                              <w:divsChild>
                                                <w:div w:id="5358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011543">
      <w:bodyDiv w:val="1"/>
      <w:marLeft w:val="0"/>
      <w:marRight w:val="0"/>
      <w:marTop w:val="0"/>
      <w:marBottom w:val="0"/>
      <w:divBdr>
        <w:top w:val="none" w:sz="0" w:space="0" w:color="auto"/>
        <w:left w:val="none" w:sz="0" w:space="0" w:color="auto"/>
        <w:bottom w:val="none" w:sz="0" w:space="0" w:color="auto"/>
        <w:right w:val="none" w:sz="0" w:space="0" w:color="auto"/>
      </w:divBdr>
    </w:div>
    <w:div w:id="623076377">
      <w:bodyDiv w:val="1"/>
      <w:marLeft w:val="0"/>
      <w:marRight w:val="0"/>
      <w:marTop w:val="0"/>
      <w:marBottom w:val="0"/>
      <w:divBdr>
        <w:top w:val="none" w:sz="0" w:space="0" w:color="auto"/>
        <w:left w:val="none" w:sz="0" w:space="0" w:color="auto"/>
        <w:bottom w:val="none" w:sz="0" w:space="0" w:color="auto"/>
        <w:right w:val="none" w:sz="0" w:space="0" w:color="auto"/>
      </w:divBdr>
      <w:divsChild>
        <w:div w:id="1068773270">
          <w:marLeft w:val="0"/>
          <w:marRight w:val="0"/>
          <w:marTop w:val="0"/>
          <w:marBottom w:val="0"/>
          <w:divBdr>
            <w:top w:val="none" w:sz="0" w:space="0" w:color="auto"/>
            <w:left w:val="none" w:sz="0" w:space="0" w:color="auto"/>
            <w:bottom w:val="none" w:sz="0" w:space="0" w:color="auto"/>
            <w:right w:val="none" w:sz="0" w:space="0" w:color="auto"/>
          </w:divBdr>
          <w:divsChild>
            <w:div w:id="2086293237">
              <w:marLeft w:val="0"/>
              <w:marRight w:val="0"/>
              <w:marTop w:val="0"/>
              <w:marBottom w:val="0"/>
              <w:divBdr>
                <w:top w:val="none" w:sz="0" w:space="0" w:color="auto"/>
                <w:left w:val="none" w:sz="0" w:space="0" w:color="auto"/>
                <w:bottom w:val="none" w:sz="0" w:space="0" w:color="auto"/>
                <w:right w:val="none" w:sz="0" w:space="0" w:color="auto"/>
              </w:divBdr>
              <w:divsChild>
                <w:div w:id="1936479902">
                  <w:marLeft w:val="0"/>
                  <w:marRight w:val="0"/>
                  <w:marTop w:val="0"/>
                  <w:marBottom w:val="0"/>
                  <w:divBdr>
                    <w:top w:val="none" w:sz="0" w:space="0" w:color="auto"/>
                    <w:left w:val="none" w:sz="0" w:space="0" w:color="auto"/>
                    <w:bottom w:val="none" w:sz="0" w:space="0" w:color="auto"/>
                    <w:right w:val="none" w:sz="0" w:space="0" w:color="auto"/>
                  </w:divBdr>
                  <w:divsChild>
                    <w:div w:id="554662930">
                      <w:marLeft w:val="0"/>
                      <w:marRight w:val="0"/>
                      <w:marTop w:val="0"/>
                      <w:marBottom w:val="0"/>
                      <w:divBdr>
                        <w:top w:val="none" w:sz="0" w:space="0" w:color="auto"/>
                        <w:left w:val="none" w:sz="0" w:space="0" w:color="auto"/>
                        <w:bottom w:val="none" w:sz="0" w:space="0" w:color="auto"/>
                        <w:right w:val="none" w:sz="0" w:space="0" w:color="auto"/>
                      </w:divBdr>
                      <w:divsChild>
                        <w:div w:id="717238993">
                          <w:marLeft w:val="0"/>
                          <w:marRight w:val="0"/>
                          <w:marTop w:val="0"/>
                          <w:marBottom w:val="0"/>
                          <w:divBdr>
                            <w:top w:val="none" w:sz="0" w:space="0" w:color="auto"/>
                            <w:left w:val="none" w:sz="0" w:space="0" w:color="auto"/>
                            <w:bottom w:val="none" w:sz="0" w:space="0" w:color="auto"/>
                            <w:right w:val="none" w:sz="0" w:space="0" w:color="auto"/>
                          </w:divBdr>
                          <w:divsChild>
                            <w:div w:id="1530608402">
                              <w:marLeft w:val="0"/>
                              <w:marRight w:val="0"/>
                              <w:marTop w:val="0"/>
                              <w:marBottom w:val="0"/>
                              <w:divBdr>
                                <w:top w:val="none" w:sz="0" w:space="0" w:color="auto"/>
                                <w:left w:val="none" w:sz="0" w:space="0" w:color="auto"/>
                                <w:bottom w:val="none" w:sz="0" w:space="0" w:color="auto"/>
                                <w:right w:val="none" w:sz="0" w:space="0" w:color="auto"/>
                              </w:divBdr>
                              <w:divsChild>
                                <w:div w:id="2006664062">
                                  <w:marLeft w:val="0"/>
                                  <w:marRight w:val="0"/>
                                  <w:marTop w:val="0"/>
                                  <w:marBottom w:val="0"/>
                                  <w:divBdr>
                                    <w:top w:val="none" w:sz="0" w:space="0" w:color="auto"/>
                                    <w:left w:val="none" w:sz="0" w:space="0" w:color="auto"/>
                                    <w:bottom w:val="none" w:sz="0" w:space="0" w:color="auto"/>
                                    <w:right w:val="none" w:sz="0" w:space="0" w:color="auto"/>
                                  </w:divBdr>
                                  <w:divsChild>
                                    <w:div w:id="1748456170">
                                      <w:marLeft w:val="0"/>
                                      <w:marRight w:val="0"/>
                                      <w:marTop w:val="0"/>
                                      <w:marBottom w:val="0"/>
                                      <w:divBdr>
                                        <w:top w:val="none" w:sz="0" w:space="0" w:color="auto"/>
                                        <w:left w:val="none" w:sz="0" w:space="0" w:color="auto"/>
                                        <w:bottom w:val="none" w:sz="0" w:space="0" w:color="auto"/>
                                        <w:right w:val="none" w:sz="0" w:space="0" w:color="auto"/>
                                      </w:divBdr>
                                      <w:divsChild>
                                        <w:div w:id="1790976138">
                                          <w:marLeft w:val="0"/>
                                          <w:marRight w:val="0"/>
                                          <w:marTop w:val="0"/>
                                          <w:marBottom w:val="0"/>
                                          <w:divBdr>
                                            <w:top w:val="none" w:sz="0" w:space="0" w:color="auto"/>
                                            <w:left w:val="none" w:sz="0" w:space="0" w:color="auto"/>
                                            <w:bottom w:val="none" w:sz="0" w:space="0" w:color="auto"/>
                                            <w:right w:val="none" w:sz="0" w:space="0" w:color="auto"/>
                                          </w:divBdr>
                                          <w:divsChild>
                                            <w:div w:id="723875748">
                                              <w:marLeft w:val="0"/>
                                              <w:marRight w:val="0"/>
                                              <w:marTop w:val="0"/>
                                              <w:marBottom w:val="0"/>
                                              <w:divBdr>
                                                <w:top w:val="none" w:sz="0" w:space="0" w:color="auto"/>
                                                <w:left w:val="none" w:sz="0" w:space="0" w:color="auto"/>
                                                <w:bottom w:val="none" w:sz="0" w:space="0" w:color="auto"/>
                                                <w:right w:val="none" w:sz="0" w:space="0" w:color="auto"/>
                                              </w:divBdr>
                                              <w:divsChild>
                                                <w:div w:id="4352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109547">
      <w:bodyDiv w:val="1"/>
      <w:marLeft w:val="0"/>
      <w:marRight w:val="0"/>
      <w:marTop w:val="0"/>
      <w:marBottom w:val="0"/>
      <w:divBdr>
        <w:top w:val="none" w:sz="0" w:space="0" w:color="auto"/>
        <w:left w:val="none" w:sz="0" w:space="0" w:color="auto"/>
        <w:bottom w:val="none" w:sz="0" w:space="0" w:color="auto"/>
        <w:right w:val="none" w:sz="0" w:space="0" w:color="auto"/>
      </w:divBdr>
      <w:divsChild>
        <w:div w:id="1214120230">
          <w:marLeft w:val="0"/>
          <w:marRight w:val="0"/>
          <w:marTop w:val="0"/>
          <w:marBottom w:val="0"/>
          <w:divBdr>
            <w:top w:val="none" w:sz="0" w:space="0" w:color="auto"/>
            <w:left w:val="none" w:sz="0" w:space="0" w:color="auto"/>
            <w:bottom w:val="none" w:sz="0" w:space="0" w:color="auto"/>
            <w:right w:val="none" w:sz="0" w:space="0" w:color="auto"/>
          </w:divBdr>
          <w:divsChild>
            <w:div w:id="1783845425">
              <w:marLeft w:val="0"/>
              <w:marRight w:val="0"/>
              <w:marTop w:val="0"/>
              <w:marBottom w:val="0"/>
              <w:divBdr>
                <w:top w:val="none" w:sz="0" w:space="0" w:color="auto"/>
                <w:left w:val="none" w:sz="0" w:space="0" w:color="auto"/>
                <w:bottom w:val="none" w:sz="0" w:space="0" w:color="auto"/>
                <w:right w:val="none" w:sz="0" w:space="0" w:color="auto"/>
              </w:divBdr>
              <w:divsChild>
                <w:div w:id="24990348">
                  <w:marLeft w:val="0"/>
                  <w:marRight w:val="0"/>
                  <w:marTop w:val="0"/>
                  <w:marBottom w:val="0"/>
                  <w:divBdr>
                    <w:top w:val="none" w:sz="0" w:space="0" w:color="auto"/>
                    <w:left w:val="none" w:sz="0" w:space="0" w:color="auto"/>
                    <w:bottom w:val="none" w:sz="0" w:space="0" w:color="auto"/>
                    <w:right w:val="none" w:sz="0" w:space="0" w:color="auto"/>
                  </w:divBdr>
                  <w:divsChild>
                    <w:div w:id="1836603235">
                      <w:marLeft w:val="0"/>
                      <w:marRight w:val="0"/>
                      <w:marTop w:val="0"/>
                      <w:marBottom w:val="0"/>
                      <w:divBdr>
                        <w:top w:val="none" w:sz="0" w:space="0" w:color="auto"/>
                        <w:left w:val="none" w:sz="0" w:space="0" w:color="auto"/>
                        <w:bottom w:val="none" w:sz="0" w:space="0" w:color="auto"/>
                        <w:right w:val="none" w:sz="0" w:space="0" w:color="auto"/>
                      </w:divBdr>
                      <w:divsChild>
                        <w:div w:id="122232363">
                          <w:marLeft w:val="0"/>
                          <w:marRight w:val="0"/>
                          <w:marTop w:val="0"/>
                          <w:marBottom w:val="0"/>
                          <w:divBdr>
                            <w:top w:val="none" w:sz="0" w:space="0" w:color="auto"/>
                            <w:left w:val="none" w:sz="0" w:space="0" w:color="auto"/>
                            <w:bottom w:val="none" w:sz="0" w:space="0" w:color="auto"/>
                            <w:right w:val="none" w:sz="0" w:space="0" w:color="auto"/>
                          </w:divBdr>
                          <w:divsChild>
                            <w:div w:id="992371909">
                              <w:marLeft w:val="0"/>
                              <w:marRight w:val="0"/>
                              <w:marTop w:val="0"/>
                              <w:marBottom w:val="0"/>
                              <w:divBdr>
                                <w:top w:val="none" w:sz="0" w:space="0" w:color="auto"/>
                                <w:left w:val="none" w:sz="0" w:space="0" w:color="auto"/>
                                <w:bottom w:val="none" w:sz="0" w:space="0" w:color="auto"/>
                                <w:right w:val="none" w:sz="0" w:space="0" w:color="auto"/>
                              </w:divBdr>
                              <w:divsChild>
                                <w:div w:id="138770552">
                                  <w:marLeft w:val="0"/>
                                  <w:marRight w:val="0"/>
                                  <w:marTop w:val="0"/>
                                  <w:marBottom w:val="0"/>
                                  <w:divBdr>
                                    <w:top w:val="none" w:sz="0" w:space="0" w:color="auto"/>
                                    <w:left w:val="none" w:sz="0" w:space="0" w:color="auto"/>
                                    <w:bottom w:val="none" w:sz="0" w:space="0" w:color="auto"/>
                                    <w:right w:val="none" w:sz="0" w:space="0" w:color="auto"/>
                                  </w:divBdr>
                                  <w:divsChild>
                                    <w:div w:id="225649957">
                                      <w:marLeft w:val="0"/>
                                      <w:marRight w:val="0"/>
                                      <w:marTop w:val="0"/>
                                      <w:marBottom w:val="0"/>
                                      <w:divBdr>
                                        <w:top w:val="none" w:sz="0" w:space="0" w:color="auto"/>
                                        <w:left w:val="none" w:sz="0" w:space="0" w:color="auto"/>
                                        <w:bottom w:val="none" w:sz="0" w:space="0" w:color="auto"/>
                                        <w:right w:val="none" w:sz="0" w:space="0" w:color="auto"/>
                                      </w:divBdr>
                                      <w:divsChild>
                                        <w:div w:id="1133711008">
                                          <w:marLeft w:val="0"/>
                                          <w:marRight w:val="0"/>
                                          <w:marTop w:val="0"/>
                                          <w:marBottom w:val="0"/>
                                          <w:divBdr>
                                            <w:top w:val="none" w:sz="0" w:space="0" w:color="auto"/>
                                            <w:left w:val="none" w:sz="0" w:space="0" w:color="auto"/>
                                            <w:bottom w:val="none" w:sz="0" w:space="0" w:color="auto"/>
                                            <w:right w:val="none" w:sz="0" w:space="0" w:color="auto"/>
                                          </w:divBdr>
                                          <w:divsChild>
                                            <w:div w:id="1790735063">
                                              <w:marLeft w:val="0"/>
                                              <w:marRight w:val="0"/>
                                              <w:marTop w:val="0"/>
                                              <w:marBottom w:val="0"/>
                                              <w:divBdr>
                                                <w:top w:val="none" w:sz="0" w:space="0" w:color="auto"/>
                                                <w:left w:val="none" w:sz="0" w:space="0" w:color="auto"/>
                                                <w:bottom w:val="none" w:sz="0" w:space="0" w:color="auto"/>
                                                <w:right w:val="none" w:sz="0" w:space="0" w:color="auto"/>
                                              </w:divBdr>
                                              <w:divsChild>
                                                <w:div w:id="873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8088">
      <w:bodyDiv w:val="1"/>
      <w:marLeft w:val="0"/>
      <w:marRight w:val="0"/>
      <w:marTop w:val="0"/>
      <w:marBottom w:val="0"/>
      <w:divBdr>
        <w:top w:val="none" w:sz="0" w:space="0" w:color="auto"/>
        <w:left w:val="none" w:sz="0" w:space="0" w:color="auto"/>
        <w:bottom w:val="none" w:sz="0" w:space="0" w:color="auto"/>
        <w:right w:val="none" w:sz="0" w:space="0" w:color="auto"/>
      </w:divBdr>
      <w:divsChild>
        <w:div w:id="716392287">
          <w:marLeft w:val="0"/>
          <w:marRight w:val="0"/>
          <w:marTop w:val="0"/>
          <w:marBottom w:val="0"/>
          <w:divBdr>
            <w:top w:val="none" w:sz="0" w:space="0" w:color="auto"/>
            <w:left w:val="none" w:sz="0" w:space="0" w:color="auto"/>
            <w:bottom w:val="none" w:sz="0" w:space="0" w:color="auto"/>
            <w:right w:val="none" w:sz="0" w:space="0" w:color="auto"/>
          </w:divBdr>
          <w:divsChild>
            <w:div w:id="1772126165">
              <w:marLeft w:val="0"/>
              <w:marRight w:val="0"/>
              <w:marTop w:val="0"/>
              <w:marBottom w:val="0"/>
              <w:divBdr>
                <w:top w:val="none" w:sz="0" w:space="0" w:color="auto"/>
                <w:left w:val="none" w:sz="0" w:space="0" w:color="auto"/>
                <w:bottom w:val="none" w:sz="0" w:space="0" w:color="auto"/>
                <w:right w:val="none" w:sz="0" w:space="0" w:color="auto"/>
              </w:divBdr>
              <w:divsChild>
                <w:div w:id="1796172533">
                  <w:marLeft w:val="0"/>
                  <w:marRight w:val="0"/>
                  <w:marTop w:val="0"/>
                  <w:marBottom w:val="0"/>
                  <w:divBdr>
                    <w:top w:val="none" w:sz="0" w:space="0" w:color="auto"/>
                    <w:left w:val="none" w:sz="0" w:space="0" w:color="auto"/>
                    <w:bottom w:val="none" w:sz="0" w:space="0" w:color="auto"/>
                    <w:right w:val="none" w:sz="0" w:space="0" w:color="auto"/>
                  </w:divBdr>
                  <w:divsChild>
                    <w:div w:id="443381624">
                      <w:marLeft w:val="0"/>
                      <w:marRight w:val="0"/>
                      <w:marTop w:val="0"/>
                      <w:marBottom w:val="0"/>
                      <w:divBdr>
                        <w:top w:val="none" w:sz="0" w:space="0" w:color="auto"/>
                        <w:left w:val="none" w:sz="0" w:space="0" w:color="auto"/>
                        <w:bottom w:val="none" w:sz="0" w:space="0" w:color="auto"/>
                        <w:right w:val="none" w:sz="0" w:space="0" w:color="auto"/>
                      </w:divBdr>
                      <w:divsChild>
                        <w:div w:id="605968771">
                          <w:marLeft w:val="0"/>
                          <w:marRight w:val="0"/>
                          <w:marTop w:val="0"/>
                          <w:marBottom w:val="0"/>
                          <w:divBdr>
                            <w:top w:val="none" w:sz="0" w:space="0" w:color="auto"/>
                            <w:left w:val="none" w:sz="0" w:space="0" w:color="auto"/>
                            <w:bottom w:val="none" w:sz="0" w:space="0" w:color="auto"/>
                            <w:right w:val="none" w:sz="0" w:space="0" w:color="auto"/>
                          </w:divBdr>
                          <w:divsChild>
                            <w:div w:id="1973368787">
                              <w:marLeft w:val="0"/>
                              <w:marRight w:val="0"/>
                              <w:marTop w:val="0"/>
                              <w:marBottom w:val="0"/>
                              <w:divBdr>
                                <w:top w:val="none" w:sz="0" w:space="0" w:color="auto"/>
                                <w:left w:val="none" w:sz="0" w:space="0" w:color="auto"/>
                                <w:bottom w:val="none" w:sz="0" w:space="0" w:color="auto"/>
                                <w:right w:val="none" w:sz="0" w:space="0" w:color="auto"/>
                              </w:divBdr>
                              <w:divsChild>
                                <w:div w:id="1898279443">
                                  <w:marLeft w:val="0"/>
                                  <w:marRight w:val="0"/>
                                  <w:marTop w:val="0"/>
                                  <w:marBottom w:val="0"/>
                                  <w:divBdr>
                                    <w:top w:val="none" w:sz="0" w:space="0" w:color="auto"/>
                                    <w:left w:val="none" w:sz="0" w:space="0" w:color="auto"/>
                                    <w:bottom w:val="none" w:sz="0" w:space="0" w:color="auto"/>
                                    <w:right w:val="none" w:sz="0" w:space="0" w:color="auto"/>
                                  </w:divBdr>
                                  <w:divsChild>
                                    <w:div w:id="202601706">
                                      <w:marLeft w:val="0"/>
                                      <w:marRight w:val="0"/>
                                      <w:marTop w:val="0"/>
                                      <w:marBottom w:val="0"/>
                                      <w:divBdr>
                                        <w:top w:val="none" w:sz="0" w:space="0" w:color="auto"/>
                                        <w:left w:val="none" w:sz="0" w:space="0" w:color="auto"/>
                                        <w:bottom w:val="none" w:sz="0" w:space="0" w:color="auto"/>
                                        <w:right w:val="none" w:sz="0" w:space="0" w:color="auto"/>
                                      </w:divBdr>
                                      <w:divsChild>
                                        <w:div w:id="447432839">
                                          <w:marLeft w:val="0"/>
                                          <w:marRight w:val="0"/>
                                          <w:marTop w:val="0"/>
                                          <w:marBottom w:val="0"/>
                                          <w:divBdr>
                                            <w:top w:val="none" w:sz="0" w:space="0" w:color="auto"/>
                                            <w:left w:val="none" w:sz="0" w:space="0" w:color="auto"/>
                                            <w:bottom w:val="none" w:sz="0" w:space="0" w:color="auto"/>
                                            <w:right w:val="none" w:sz="0" w:space="0" w:color="auto"/>
                                          </w:divBdr>
                                          <w:divsChild>
                                            <w:div w:id="691691684">
                                              <w:marLeft w:val="0"/>
                                              <w:marRight w:val="0"/>
                                              <w:marTop w:val="0"/>
                                              <w:marBottom w:val="0"/>
                                              <w:divBdr>
                                                <w:top w:val="none" w:sz="0" w:space="0" w:color="auto"/>
                                                <w:left w:val="none" w:sz="0" w:space="0" w:color="auto"/>
                                                <w:bottom w:val="none" w:sz="0" w:space="0" w:color="auto"/>
                                                <w:right w:val="none" w:sz="0" w:space="0" w:color="auto"/>
                                              </w:divBdr>
                                              <w:divsChild>
                                                <w:div w:id="7098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043332">
      <w:bodyDiv w:val="1"/>
      <w:marLeft w:val="0"/>
      <w:marRight w:val="0"/>
      <w:marTop w:val="0"/>
      <w:marBottom w:val="0"/>
      <w:divBdr>
        <w:top w:val="none" w:sz="0" w:space="0" w:color="auto"/>
        <w:left w:val="none" w:sz="0" w:space="0" w:color="auto"/>
        <w:bottom w:val="none" w:sz="0" w:space="0" w:color="auto"/>
        <w:right w:val="none" w:sz="0" w:space="0" w:color="auto"/>
      </w:divBdr>
    </w:div>
    <w:div w:id="920724436">
      <w:bodyDiv w:val="1"/>
      <w:marLeft w:val="0"/>
      <w:marRight w:val="0"/>
      <w:marTop w:val="0"/>
      <w:marBottom w:val="0"/>
      <w:divBdr>
        <w:top w:val="none" w:sz="0" w:space="0" w:color="auto"/>
        <w:left w:val="none" w:sz="0" w:space="0" w:color="auto"/>
        <w:bottom w:val="none" w:sz="0" w:space="0" w:color="auto"/>
        <w:right w:val="none" w:sz="0" w:space="0" w:color="auto"/>
      </w:divBdr>
    </w:div>
    <w:div w:id="1123035097">
      <w:bodyDiv w:val="1"/>
      <w:marLeft w:val="0"/>
      <w:marRight w:val="0"/>
      <w:marTop w:val="0"/>
      <w:marBottom w:val="0"/>
      <w:divBdr>
        <w:top w:val="none" w:sz="0" w:space="0" w:color="auto"/>
        <w:left w:val="none" w:sz="0" w:space="0" w:color="auto"/>
        <w:bottom w:val="none" w:sz="0" w:space="0" w:color="auto"/>
        <w:right w:val="none" w:sz="0" w:space="0" w:color="auto"/>
      </w:divBdr>
    </w:div>
    <w:div w:id="1750154605">
      <w:bodyDiv w:val="1"/>
      <w:marLeft w:val="0"/>
      <w:marRight w:val="0"/>
      <w:marTop w:val="0"/>
      <w:marBottom w:val="0"/>
      <w:divBdr>
        <w:top w:val="none" w:sz="0" w:space="0" w:color="auto"/>
        <w:left w:val="none" w:sz="0" w:space="0" w:color="auto"/>
        <w:bottom w:val="none" w:sz="0" w:space="0" w:color="auto"/>
        <w:right w:val="none" w:sz="0" w:space="0" w:color="auto"/>
      </w:divBdr>
    </w:div>
    <w:div w:id="20260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perial.ac.uk/research-and-innovation/about-imperial-research/research-evaluation/"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mperial.ac.uk/safety/safety-by-topic/safety-management/health-and-safety-management-system/structure-and-responsibilities/" TargetMode="External"/><Relationship Id="rId17" Type="http://schemas.openxmlformats.org/officeDocument/2006/relationships/hyperlink" Target="https://www.imperial.ac.uk/equality/accreditations/stonewall/" TargetMode="External"/><Relationship Id="rId2" Type="http://schemas.openxmlformats.org/officeDocument/2006/relationships/customXml" Target="../customXml/item2.xml"/><Relationship Id="rId16" Type="http://schemas.openxmlformats.org/officeDocument/2006/relationships/hyperlink" Target="https://www.imperial.ac.uk/equality/accreditations/disability-confid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perial.ac.uk/about/values" TargetMode="External"/><Relationship Id="rId5" Type="http://schemas.openxmlformats.org/officeDocument/2006/relationships/numbering" Target="numbering.xml"/><Relationship Id="rId15" Type="http://schemas.openxmlformats.org/officeDocument/2006/relationships/hyperlink" Target="https://www.imperial.ac.uk/equality/accreditations/athena-swa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mperial.ac.uk/research-and-innovation/about-imperial-research/research-integrity/animal-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B6BC560A38A4AB2D951C1DFEB9C06" ma:contentTypeVersion="0" ma:contentTypeDescription="Create a new document." ma:contentTypeScope="" ma:versionID="040f119f56a359193dba656d1a28807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F70509-A1B8-4D34-B510-635E45E36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AA9E840-49C4-40BB-8A39-093E2A42C3FB}">
  <ds:schemaRefs>
    <ds:schemaRef ds:uri="http://schemas.microsoft.com/sharepoint/v3/contenttype/forms"/>
  </ds:schemaRefs>
</ds:datastoreItem>
</file>

<file path=customXml/itemProps3.xml><?xml version="1.0" encoding="utf-8"?>
<ds:datastoreItem xmlns:ds="http://schemas.openxmlformats.org/officeDocument/2006/customXml" ds:itemID="{64D87D13-464B-4B02-B231-4740569A875B}">
  <ds:schemaRefs>
    <ds:schemaRef ds:uri="http://schemas.openxmlformats.org/officeDocument/2006/bibliography"/>
  </ds:schemaRefs>
</ds:datastoreItem>
</file>

<file path=customXml/itemProps4.xml><?xml version="1.0" encoding="utf-8"?>
<ds:datastoreItem xmlns:ds="http://schemas.openxmlformats.org/officeDocument/2006/customXml" ds:itemID="{755D9FB4-7D08-4A01-A4DD-39B42104D178}">
  <ds:schemaRefs>
    <ds:schemaRef ds:uri="http://schemas.microsoft.com/office/2006/documentManagement/types"/>
    <ds:schemaRef ds:uri="http://purl.org/dc/dcmitype/"/>
    <ds:schemaRef ds:uri="http://purl.org/dc/term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1338</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IMPERIAL COLLEGE LONDON</vt:lpstr>
    </vt:vector>
  </TitlesOfParts>
  <Company>Imperial College</Company>
  <LinksUpToDate>false</LinksUpToDate>
  <CharactersWithSpaces>10687</CharactersWithSpaces>
  <SharedDoc>false</SharedDoc>
  <HLinks>
    <vt:vector size="42" baseType="variant">
      <vt:variant>
        <vt:i4>5832788</vt:i4>
      </vt:variant>
      <vt:variant>
        <vt:i4>18</vt:i4>
      </vt:variant>
      <vt:variant>
        <vt:i4>0</vt:i4>
      </vt:variant>
      <vt:variant>
        <vt:i4>5</vt:i4>
      </vt:variant>
      <vt:variant>
        <vt:lpwstr>http://www.imperial.ac.uk/research-and-innovation/about-imperial-research/research-integrity/animal-research</vt:lpwstr>
      </vt:variant>
      <vt:variant>
        <vt:lpwstr/>
      </vt:variant>
      <vt:variant>
        <vt:i4>8257644</vt:i4>
      </vt:variant>
      <vt:variant>
        <vt:i4>15</vt:i4>
      </vt:variant>
      <vt:variant>
        <vt:i4>0</vt:i4>
      </vt:variant>
      <vt:variant>
        <vt:i4>5</vt:i4>
      </vt:variant>
      <vt:variant>
        <vt:lpwstr>https://www.imperial.ac.uk/research-and-innovation/about-imperial-research/research-evaluation/</vt:lpwstr>
      </vt:variant>
      <vt:variant>
        <vt:lpwstr/>
      </vt:variant>
      <vt:variant>
        <vt:i4>3407919</vt:i4>
      </vt:variant>
      <vt:variant>
        <vt:i4>12</vt:i4>
      </vt:variant>
      <vt:variant>
        <vt:i4>0</vt:i4>
      </vt:variant>
      <vt:variant>
        <vt:i4>5</vt:i4>
      </vt:variant>
      <vt:variant>
        <vt:lpwstr>https://www.imperial.ac.uk/human-resources/procedures/recruiting-staff/disclosure-and-barring-service/</vt:lpwstr>
      </vt:variant>
      <vt:variant>
        <vt:lpwstr/>
      </vt:variant>
      <vt:variant>
        <vt:i4>4456451</vt:i4>
      </vt:variant>
      <vt:variant>
        <vt:i4>9</vt:i4>
      </vt:variant>
      <vt:variant>
        <vt:i4>0</vt:i4>
      </vt:variant>
      <vt:variant>
        <vt:i4>5</vt:i4>
      </vt:variant>
      <vt:variant>
        <vt:lpwstr>http://www.imperial.ac.uk/human-resources/procedures/recruiting-staff/disclosure-and-barring-service/</vt:lpwstr>
      </vt:variant>
      <vt:variant>
        <vt:lpwstr/>
      </vt:variant>
      <vt:variant>
        <vt:i4>1310812</vt:i4>
      </vt:variant>
      <vt:variant>
        <vt:i4>6</vt:i4>
      </vt:variant>
      <vt:variant>
        <vt:i4>0</vt:i4>
      </vt:variant>
      <vt:variant>
        <vt:i4>5</vt:i4>
      </vt:variant>
      <vt:variant>
        <vt:lpwstr>http://www.homeoffice.gov.uk/agencies-public-bodies/dbs/</vt:lpwstr>
      </vt:variant>
      <vt:variant>
        <vt:lpwstr/>
      </vt:variant>
      <vt:variant>
        <vt:i4>84</vt:i4>
      </vt:variant>
      <vt:variant>
        <vt:i4>3</vt:i4>
      </vt:variant>
      <vt:variant>
        <vt:i4>0</vt:i4>
      </vt:variant>
      <vt:variant>
        <vt:i4>5</vt:i4>
      </vt:variant>
      <vt:variant>
        <vt:lpwstr>http://www.imperial.ac.uk/safety/safety-by-topic/safety-management/health-and-safety-management-system/structure-and-responsibilities/safety-management-responsibilities/</vt:lpwstr>
      </vt:variant>
      <vt:variant>
        <vt:lpwstr/>
      </vt:variant>
      <vt:variant>
        <vt:i4>1638426</vt:i4>
      </vt:variant>
      <vt:variant>
        <vt:i4>0</vt:i4>
      </vt:variant>
      <vt:variant>
        <vt:i4>0</vt:i4>
      </vt:variant>
      <vt:variant>
        <vt:i4>5</vt:i4>
      </vt:variant>
      <vt:variant>
        <vt:lpwstr>http://www.imperial.ac.uk/human-resources/working-at-imperial/imperial-expectations/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COLLEGE LONDON</dc:title>
  <dc:subject/>
  <dc:creator>philc</dc:creator>
  <cp:keywords/>
  <dc:description/>
  <cp:lastModifiedBy>Demathieu, Deborah M</cp:lastModifiedBy>
  <cp:revision>7</cp:revision>
  <cp:lastPrinted>2017-06-09T10:28:00Z</cp:lastPrinted>
  <dcterms:created xsi:type="dcterms:W3CDTF">2019-03-14T13:32:00Z</dcterms:created>
  <dcterms:modified xsi:type="dcterms:W3CDTF">2022-12-01T13:49:00Z</dcterms:modified>
</cp:coreProperties>
</file>