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FF0" w:rsidRPr="00432ACC" w:rsidRDefault="005F6FF0" w:rsidP="005F6FF0">
      <w:pPr>
        <w:rPr>
          <w:rFonts w:asciiTheme="minorHAnsi" w:hAnsiTheme="minorHAnsi" w:cs="Arial"/>
          <w:b/>
          <w:sz w:val="16"/>
          <w:szCs w:val="16"/>
        </w:rPr>
      </w:pPr>
    </w:p>
    <w:p w:rsidR="005F6FF0" w:rsidRDefault="005F6FF0" w:rsidP="00803F5B">
      <w:pPr>
        <w:rPr>
          <w:rFonts w:ascii="Arial" w:hAnsi="Arial" w:cs="Arial"/>
          <w:b/>
          <w:sz w:val="28"/>
          <w:szCs w:val="28"/>
        </w:rPr>
      </w:pPr>
      <w:r>
        <w:rPr>
          <w:rFonts w:ascii="Arial" w:hAnsi="Arial" w:cs="Arial"/>
          <w:b/>
          <w:sz w:val="28"/>
          <w:szCs w:val="28"/>
        </w:rPr>
        <w:t>Allocation of ECTS credits to assessed academic activities taken outside of term-time</w:t>
      </w:r>
    </w:p>
    <w:p w:rsidR="005F6FF0" w:rsidRDefault="005F6FF0" w:rsidP="00803F5B">
      <w:pPr>
        <w:rPr>
          <w:rFonts w:ascii="Arial" w:hAnsi="Arial" w:cs="Arial"/>
          <w:b/>
          <w:sz w:val="28"/>
          <w:szCs w:val="28"/>
        </w:rPr>
      </w:pPr>
    </w:p>
    <w:p w:rsidR="005F6FF0" w:rsidRDefault="005F6FF0" w:rsidP="00803F5B">
      <w:pPr>
        <w:rPr>
          <w:rFonts w:ascii="Arial" w:hAnsi="Arial" w:cs="Arial"/>
          <w:b/>
          <w:sz w:val="28"/>
          <w:szCs w:val="28"/>
        </w:rPr>
      </w:pPr>
      <w:r>
        <w:rPr>
          <w:rFonts w:ascii="Arial" w:hAnsi="Arial" w:cs="Arial"/>
          <w:b/>
          <w:sz w:val="28"/>
          <w:szCs w:val="28"/>
        </w:rPr>
        <w:t xml:space="preserve">Departmental Model for </w:t>
      </w:r>
      <w:r w:rsidR="00042068">
        <w:rPr>
          <w:rFonts w:ascii="Arial" w:hAnsi="Arial" w:cs="Arial"/>
          <w:b/>
          <w:sz w:val="28"/>
          <w:szCs w:val="28"/>
        </w:rPr>
        <w:t xml:space="preserve">internal </w:t>
      </w:r>
      <w:r w:rsidR="00264B1B">
        <w:rPr>
          <w:rFonts w:ascii="Arial" w:hAnsi="Arial" w:cs="Arial"/>
          <w:b/>
          <w:sz w:val="28"/>
          <w:szCs w:val="28"/>
        </w:rPr>
        <w:t xml:space="preserve">UROP </w:t>
      </w:r>
      <w:r w:rsidR="00042068">
        <w:rPr>
          <w:rFonts w:ascii="Arial" w:hAnsi="Arial" w:cs="Arial"/>
          <w:b/>
          <w:sz w:val="28"/>
          <w:szCs w:val="28"/>
        </w:rPr>
        <w:t xml:space="preserve">or external </w:t>
      </w:r>
      <w:r w:rsidR="00264B1B">
        <w:rPr>
          <w:rFonts w:ascii="Arial" w:hAnsi="Arial" w:cs="Arial"/>
          <w:b/>
          <w:sz w:val="28"/>
          <w:szCs w:val="28"/>
        </w:rPr>
        <w:t>internship</w:t>
      </w:r>
      <w:r w:rsidRPr="00D301ED">
        <w:rPr>
          <w:rFonts w:ascii="Arial" w:hAnsi="Arial" w:cs="Arial"/>
          <w:b/>
          <w:sz w:val="28"/>
          <w:szCs w:val="28"/>
        </w:rPr>
        <w:t xml:space="preserve"> </w:t>
      </w:r>
      <w:r>
        <w:rPr>
          <w:rFonts w:ascii="Arial" w:hAnsi="Arial" w:cs="Arial"/>
          <w:b/>
          <w:sz w:val="28"/>
          <w:szCs w:val="28"/>
        </w:rPr>
        <w:t>(</w:t>
      </w:r>
      <w:r w:rsidRPr="00D301ED">
        <w:rPr>
          <w:rFonts w:ascii="Arial" w:hAnsi="Arial" w:cs="Arial"/>
          <w:b/>
          <w:sz w:val="28"/>
          <w:szCs w:val="28"/>
        </w:rPr>
        <w:t>or other as</w:t>
      </w:r>
      <w:r>
        <w:rPr>
          <w:rFonts w:ascii="Arial" w:hAnsi="Arial" w:cs="Arial"/>
          <w:b/>
          <w:sz w:val="28"/>
          <w:szCs w:val="28"/>
        </w:rPr>
        <w:t>sessed “research experience”) or</w:t>
      </w:r>
      <w:r w:rsidRPr="00D301ED">
        <w:rPr>
          <w:rFonts w:ascii="Arial" w:hAnsi="Arial" w:cs="Arial"/>
          <w:b/>
          <w:sz w:val="28"/>
          <w:szCs w:val="28"/>
        </w:rPr>
        <w:t xml:space="preserve"> curriculum related activit</w:t>
      </w:r>
      <w:r>
        <w:rPr>
          <w:rFonts w:ascii="Arial" w:hAnsi="Arial" w:cs="Arial"/>
          <w:b/>
          <w:sz w:val="28"/>
          <w:szCs w:val="28"/>
        </w:rPr>
        <w:t>y</w:t>
      </w:r>
      <w:r w:rsidRPr="00D301ED">
        <w:rPr>
          <w:rFonts w:ascii="Arial" w:hAnsi="Arial" w:cs="Arial"/>
          <w:b/>
          <w:sz w:val="28"/>
          <w:szCs w:val="28"/>
        </w:rPr>
        <w:t xml:space="preserve"> externa</w:t>
      </w:r>
      <w:r>
        <w:rPr>
          <w:rFonts w:ascii="Arial" w:hAnsi="Arial" w:cs="Arial"/>
          <w:b/>
          <w:sz w:val="28"/>
          <w:szCs w:val="28"/>
        </w:rPr>
        <w:t>l to the College to carry ECTS c</w:t>
      </w:r>
      <w:r w:rsidRPr="00D301ED">
        <w:rPr>
          <w:rFonts w:ascii="Arial" w:hAnsi="Arial" w:cs="Arial"/>
          <w:b/>
          <w:sz w:val="28"/>
          <w:szCs w:val="28"/>
        </w:rPr>
        <w:t>redits</w:t>
      </w:r>
    </w:p>
    <w:p w:rsidR="005F6FF0" w:rsidRDefault="005F6FF0" w:rsidP="005F6FF0">
      <w:pPr>
        <w:jc w:val="both"/>
        <w:rPr>
          <w:rFonts w:ascii="Arial" w:hAnsi="Arial" w:cs="Arial"/>
        </w:rPr>
      </w:pPr>
    </w:p>
    <w:p w:rsidR="0004241E" w:rsidRDefault="005F6FF0" w:rsidP="005F6FF0">
      <w:pPr>
        <w:jc w:val="both"/>
        <w:rPr>
          <w:rFonts w:ascii="Arial" w:hAnsi="Arial" w:cs="Arial"/>
        </w:rPr>
      </w:pPr>
      <w:r>
        <w:rPr>
          <w:rFonts w:ascii="Arial" w:hAnsi="Arial" w:cs="Arial"/>
        </w:rPr>
        <w:t>Departments wishing to award credits for academic activities undertaken in vacations (e.g. UROP projects, internships) should outline</w:t>
      </w:r>
      <w:r w:rsidR="0004241E">
        <w:rPr>
          <w:rFonts w:ascii="Arial" w:hAnsi="Arial" w:cs="Arial"/>
        </w:rPr>
        <w:t xml:space="preserve">, using </w:t>
      </w:r>
      <w:hyperlink r:id="rId10" w:history="1">
        <w:r w:rsidR="0004241E" w:rsidRPr="0004241E">
          <w:rPr>
            <w:rStyle w:val="Hyperlink"/>
            <w:rFonts w:ascii="Arial" w:hAnsi="Arial" w:cs="Arial"/>
            <w:b/>
          </w:rPr>
          <w:t>Form A</w:t>
        </w:r>
      </w:hyperlink>
      <w:r w:rsidR="0004241E">
        <w:rPr>
          <w:rFonts w:ascii="Arial" w:hAnsi="Arial" w:cs="Arial"/>
          <w:b/>
        </w:rPr>
        <w:t xml:space="preserve"> (also included below)</w:t>
      </w:r>
      <w:r w:rsidR="0004241E">
        <w:rPr>
          <w:rFonts w:ascii="Arial" w:hAnsi="Arial" w:cs="Arial"/>
        </w:rPr>
        <w:t>,</w:t>
      </w:r>
      <w:r>
        <w:rPr>
          <w:rFonts w:ascii="Arial" w:hAnsi="Arial" w:cs="Arial"/>
        </w:rPr>
        <w:t xml:space="preserve"> the broad nature of the programmes their students </w:t>
      </w:r>
      <w:r w:rsidR="00042068">
        <w:rPr>
          <w:rFonts w:ascii="Arial" w:hAnsi="Arial" w:cs="Arial"/>
        </w:rPr>
        <w:t xml:space="preserve">may </w:t>
      </w:r>
      <w:r>
        <w:rPr>
          <w:rFonts w:ascii="Arial" w:hAnsi="Arial" w:cs="Arial"/>
        </w:rPr>
        <w:t xml:space="preserve">undertake on the form below for approval by their </w:t>
      </w:r>
      <w:r w:rsidR="00264B1B">
        <w:rPr>
          <w:rFonts w:ascii="Arial" w:hAnsi="Arial" w:cs="Arial"/>
        </w:rPr>
        <w:t>Faculty Education</w:t>
      </w:r>
      <w:r>
        <w:rPr>
          <w:rFonts w:ascii="Arial" w:hAnsi="Arial" w:cs="Arial"/>
        </w:rPr>
        <w:t xml:space="preserve"> Committee.  </w:t>
      </w:r>
    </w:p>
    <w:p w:rsidR="0004241E" w:rsidRDefault="0004241E" w:rsidP="005F6FF0">
      <w:pPr>
        <w:jc w:val="both"/>
        <w:rPr>
          <w:rFonts w:ascii="Arial" w:hAnsi="Arial" w:cs="Arial"/>
        </w:rPr>
      </w:pPr>
    </w:p>
    <w:p w:rsidR="00264B1B" w:rsidRDefault="005F6FF0" w:rsidP="005F6FF0">
      <w:pPr>
        <w:jc w:val="both"/>
        <w:rPr>
          <w:rFonts w:ascii="Arial" w:hAnsi="Arial" w:cs="Arial"/>
        </w:rPr>
      </w:pPr>
      <w:r>
        <w:rPr>
          <w:rFonts w:ascii="Arial" w:hAnsi="Arial" w:cs="Arial"/>
        </w:rPr>
        <w:t>Once approval is given, Departments should work within the agreed framework to agree the detail of individual student’s programmes, which will require approval by the</w:t>
      </w:r>
      <w:r w:rsidR="00653C44">
        <w:rPr>
          <w:rFonts w:ascii="Arial" w:hAnsi="Arial" w:cs="Arial"/>
        </w:rPr>
        <w:t xml:space="preserve"> Director of Undergraduate Studies on behalf of the</w:t>
      </w:r>
      <w:r>
        <w:rPr>
          <w:rFonts w:ascii="Arial" w:hAnsi="Arial" w:cs="Arial"/>
        </w:rPr>
        <w:t xml:space="preserve"> Departmental Teaching Committee.  </w:t>
      </w:r>
    </w:p>
    <w:p w:rsidR="00264B1B" w:rsidRDefault="00264B1B" w:rsidP="005F6FF0">
      <w:pPr>
        <w:jc w:val="both"/>
        <w:rPr>
          <w:rFonts w:ascii="Arial" w:hAnsi="Arial" w:cs="Arial"/>
        </w:rPr>
      </w:pPr>
    </w:p>
    <w:p w:rsidR="00E172D0" w:rsidRPr="00E172D0" w:rsidRDefault="005F6FF0" w:rsidP="00E172D0">
      <w:pPr>
        <w:jc w:val="both"/>
        <w:rPr>
          <w:rFonts w:ascii="Arial" w:hAnsi="Arial" w:cs="Arial"/>
        </w:rPr>
      </w:pPr>
      <w:r>
        <w:rPr>
          <w:rFonts w:ascii="Arial" w:hAnsi="Arial" w:cs="Arial"/>
        </w:rPr>
        <w:t xml:space="preserve">The Departmental Teaching Committee is responsible for ensuring that the general criteria agreed by the </w:t>
      </w:r>
      <w:r w:rsidR="00264B1B">
        <w:rPr>
          <w:rFonts w:ascii="Arial" w:hAnsi="Arial" w:cs="Arial"/>
        </w:rPr>
        <w:t>Faculty Education Committee</w:t>
      </w:r>
      <w:r>
        <w:rPr>
          <w:rFonts w:ascii="Arial" w:hAnsi="Arial" w:cs="Arial"/>
        </w:rPr>
        <w:t xml:space="preserve"> are fulfilled and must notify Registry</w:t>
      </w:r>
      <w:r w:rsidR="00264B1B">
        <w:rPr>
          <w:rFonts w:ascii="Arial" w:hAnsi="Arial" w:cs="Arial"/>
        </w:rPr>
        <w:t xml:space="preserve"> (Student Records)</w:t>
      </w:r>
      <w:r>
        <w:rPr>
          <w:rFonts w:ascii="Arial" w:hAnsi="Arial" w:cs="Arial"/>
        </w:rPr>
        <w:t xml:space="preserve"> of approved placements</w:t>
      </w:r>
      <w:r w:rsidR="00264B1B">
        <w:rPr>
          <w:rFonts w:ascii="Arial" w:hAnsi="Arial" w:cs="Arial"/>
        </w:rPr>
        <w:t xml:space="preserve"> (ostensibly using </w:t>
      </w:r>
      <w:hyperlink r:id="rId11" w:history="1">
        <w:r w:rsidR="00264B1B" w:rsidRPr="00803F5B">
          <w:rPr>
            <w:rStyle w:val="Hyperlink"/>
            <w:rFonts w:ascii="Arial" w:hAnsi="Arial" w:cs="Arial"/>
            <w:b/>
          </w:rPr>
          <w:t>Form B</w:t>
        </w:r>
      </w:hyperlink>
      <w:r w:rsidR="00264B1B">
        <w:rPr>
          <w:rFonts w:ascii="Arial" w:hAnsi="Arial" w:cs="Arial"/>
        </w:rPr>
        <w:t>, or</w:t>
      </w:r>
      <w:r w:rsidR="00E172D0">
        <w:rPr>
          <w:rFonts w:ascii="Arial" w:hAnsi="Arial" w:cs="Arial"/>
        </w:rPr>
        <w:t xml:space="preserve"> by use of</w:t>
      </w:r>
      <w:r w:rsidR="00264B1B">
        <w:rPr>
          <w:rFonts w:ascii="Arial" w:hAnsi="Arial" w:cs="Arial"/>
        </w:rPr>
        <w:t xml:space="preserve"> an equivalent datasheet) before</w:t>
      </w:r>
      <w:bookmarkStart w:id="0" w:name="_GoBack"/>
      <w:bookmarkEnd w:id="0"/>
      <w:r w:rsidR="00264B1B">
        <w:rPr>
          <w:rFonts w:ascii="Arial" w:hAnsi="Arial" w:cs="Arial"/>
        </w:rPr>
        <w:t xml:space="preserve"> the activities occur, and in due course </w:t>
      </w:r>
      <w:r w:rsidR="00264B1B">
        <w:rPr>
          <w:rFonts w:ascii="Arial" w:hAnsi="Arial" w:cs="Arial"/>
        </w:rPr>
        <w:t xml:space="preserve">also </w:t>
      </w:r>
      <w:r w:rsidR="00E172D0">
        <w:rPr>
          <w:rFonts w:ascii="Arial" w:hAnsi="Arial" w:cs="Arial"/>
        </w:rPr>
        <w:t>communic</w:t>
      </w:r>
      <w:r w:rsidR="00E172D0" w:rsidRPr="00E172D0">
        <w:rPr>
          <w:rFonts w:ascii="Arial" w:hAnsi="Arial" w:cs="Arial"/>
        </w:rPr>
        <w:t xml:space="preserve">ate to Registry </w:t>
      </w:r>
      <w:r w:rsidR="00264B1B" w:rsidRPr="00E172D0">
        <w:rPr>
          <w:rFonts w:ascii="Arial" w:hAnsi="Arial" w:cs="Arial"/>
        </w:rPr>
        <w:t>(and before the end of the degree programme) the outcome of the relevant assessment</w:t>
      </w:r>
      <w:r w:rsidR="00E172D0" w:rsidRPr="00E172D0">
        <w:rPr>
          <w:rFonts w:ascii="Arial" w:hAnsi="Arial" w:cs="Arial"/>
        </w:rPr>
        <w:t>, in order that the ECTS allocation is validated (with reference being made, as a note, to the student’s transcript).</w:t>
      </w:r>
    </w:p>
    <w:p w:rsidR="005F6FF0" w:rsidRDefault="005F6FF0" w:rsidP="005F6FF0">
      <w:pPr>
        <w:jc w:val="both"/>
        <w:rPr>
          <w:rFonts w:ascii="Arial" w:hAnsi="Arial" w:cs="Arial"/>
        </w:rPr>
      </w:pPr>
    </w:p>
    <w:p w:rsidR="005F6FF0" w:rsidRDefault="005F6FF0" w:rsidP="005F6FF0">
      <w:pPr>
        <w:jc w:val="both"/>
        <w:rPr>
          <w:rFonts w:ascii="Arial" w:hAnsi="Arial" w:cs="Arial"/>
        </w:rPr>
      </w:pPr>
    </w:p>
    <w:p w:rsidR="005F6FF0" w:rsidRDefault="005F6FF0" w:rsidP="005F6FF0">
      <w:pPr>
        <w:jc w:val="both"/>
        <w:rPr>
          <w:rFonts w:ascii="Arial" w:hAnsi="Arial" w:cs="Arial"/>
        </w:rPr>
      </w:pPr>
      <w:r>
        <w:rPr>
          <w:rFonts w:ascii="Arial" w:hAnsi="Arial" w:cs="Arial"/>
        </w:rPr>
        <w:t>When completing this form, Departments are reminded of the following key principles:</w:t>
      </w:r>
    </w:p>
    <w:p w:rsidR="005F6FF0" w:rsidRDefault="005F6FF0" w:rsidP="005F6FF0">
      <w:pPr>
        <w:jc w:val="both"/>
        <w:rPr>
          <w:rFonts w:ascii="Arial" w:hAnsi="Arial" w:cs="Arial"/>
        </w:rPr>
      </w:pPr>
    </w:p>
    <w:p w:rsidR="005F6FF0" w:rsidRPr="004A2EAF" w:rsidRDefault="005F6FF0" w:rsidP="005F6FF0">
      <w:pPr>
        <w:pStyle w:val="ListParagraph"/>
        <w:numPr>
          <w:ilvl w:val="0"/>
          <w:numId w:val="1"/>
        </w:numPr>
        <w:jc w:val="both"/>
        <w:rPr>
          <w:rFonts w:ascii="Arial" w:hAnsi="Arial" w:cs="Arial"/>
        </w:rPr>
      </w:pPr>
      <w:r>
        <w:rPr>
          <w:rFonts w:ascii="Arial" w:hAnsi="Arial" w:cs="Arial"/>
        </w:rPr>
        <w:t xml:space="preserve">Each placement (including time allocated for assessment) must be a </w:t>
      </w:r>
      <w:r w:rsidRPr="0078074D">
        <w:rPr>
          <w:rFonts w:ascii="Arial" w:hAnsi="Arial" w:cs="Arial"/>
          <w:b/>
        </w:rPr>
        <w:t xml:space="preserve">minimum of 6 weeks </w:t>
      </w:r>
      <w:r>
        <w:rPr>
          <w:rFonts w:ascii="Arial" w:hAnsi="Arial" w:cs="Arial"/>
        </w:rPr>
        <w:t>(225 hours and 9 ECTS Credits) full-time (or part-time equivalent) and should last no longer than</w:t>
      </w:r>
      <w:r w:rsidRPr="004A2EAF">
        <w:rPr>
          <w:rFonts w:ascii="Arial" w:hAnsi="Arial" w:cs="Arial"/>
        </w:rPr>
        <w:t xml:space="preserve"> 12 weeks (18 ECTS Credits) </w:t>
      </w:r>
      <w:r>
        <w:rPr>
          <w:rFonts w:ascii="Arial" w:hAnsi="Arial" w:cs="Arial"/>
        </w:rPr>
        <w:t>full-time (or part-time equivalent)</w:t>
      </w:r>
      <w:r w:rsidRPr="004A2EAF">
        <w:rPr>
          <w:rFonts w:ascii="Arial" w:hAnsi="Arial" w:cs="Arial"/>
        </w:rPr>
        <w:t>;</w:t>
      </w:r>
      <w:r>
        <w:rPr>
          <w:rFonts w:ascii="Arial" w:hAnsi="Arial" w:cs="Arial"/>
        </w:rPr>
        <w:t xml:space="preserve">  typically, placements will last for 10 weeks and carry 15 ECTS Credits;</w:t>
      </w:r>
    </w:p>
    <w:p w:rsidR="005F6FF0" w:rsidRDefault="005F6FF0" w:rsidP="005F6FF0">
      <w:pPr>
        <w:pStyle w:val="ListParagraph"/>
        <w:jc w:val="both"/>
        <w:rPr>
          <w:rFonts w:ascii="Arial" w:hAnsi="Arial" w:cs="Arial"/>
        </w:rPr>
      </w:pPr>
    </w:p>
    <w:p w:rsidR="005F6FF0" w:rsidRDefault="005F6FF0" w:rsidP="005F6FF0">
      <w:pPr>
        <w:pStyle w:val="ListParagraph"/>
        <w:numPr>
          <w:ilvl w:val="0"/>
          <w:numId w:val="1"/>
        </w:numPr>
        <w:jc w:val="both"/>
        <w:rPr>
          <w:rFonts w:ascii="Arial" w:hAnsi="Arial" w:cs="Arial"/>
        </w:rPr>
      </w:pPr>
      <w:r w:rsidRPr="0078074D">
        <w:rPr>
          <w:rFonts w:ascii="Arial" w:hAnsi="Arial" w:cs="Arial"/>
          <w:b/>
        </w:rPr>
        <w:t>1.5 ECTS credits</w:t>
      </w:r>
      <w:r>
        <w:rPr>
          <w:rFonts w:ascii="Arial" w:hAnsi="Arial" w:cs="Arial"/>
        </w:rPr>
        <w:t xml:space="preserve"> will be awarded for each </w:t>
      </w:r>
      <w:r w:rsidRPr="0078074D">
        <w:rPr>
          <w:rFonts w:ascii="Arial" w:hAnsi="Arial" w:cs="Arial"/>
          <w:b/>
        </w:rPr>
        <w:t>full-time working week</w:t>
      </w:r>
      <w:r>
        <w:rPr>
          <w:rFonts w:ascii="Arial" w:hAnsi="Arial" w:cs="Arial"/>
        </w:rPr>
        <w:t xml:space="preserve"> (this assumes a 37.5 hour full-time week, or part-time equivalent);</w:t>
      </w:r>
    </w:p>
    <w:p w:rsidR="005F6FF0" w:rsidRPr="00D301ED" w:rsidRDefault="005F6FF0" w:rsidP="005F6FF0">
      <w:pPr>
        <w:jc w:val="both"/>
        <w:rPr>
          <w:rFonts w:ascii="Arial" w:hAnsi="Arial" w:cs="Arial"/>
        </w:rPr>
      </w:pPr>
    </w:p>
    <w:p w:rsidR="005F6FF0" w:rsidRDefault="005F6FF0" w:rsidP="005F6FF0">
      <w:pPr>
        <w:pStyle w:val="ListParagraph"/>
        <w:numPr>
          <w:ilvl w:val="0"/>
          <w:numId w:val="1"/>
        </w:numPr>
        <w:jc w:val="both"/>
        <w:rPr>
          <w:rFonts w:ascii="Arial" w:hAnsi="Arial" w:cs="Arial"/>
        </w:rPr>
      </w:pPr>
      <w:r>
        <w:rPr>
          <w:rFonts w:ascii="Arial" w:hAnsi="Arial" w:cs="Arial"/>
        </w:rPr>
        <w:t xml:space="preserve">Each activity must be primarily </w:t>
      </w:r>
      <w:r w:rsidRPr="0078074D">
        <w:rPr>
          <w:rFonts w:ascii="Arial" w:hAnsi="Arial" w:cs="Arial"/>
          <w:b/>
        </w:rPr>
        <w:t>academic in nature</w:t>
      </w:r>
      <w:r>
        <w:rPr>
          <w:rFonts w:ascii="Arial" w:hAnsi="Arial" w:cs="Arial"/>
        </w:rPr>
        <w:t>;</w:t>
      </w:r>
    </w:p>
    <w:p w:rsidR="005F6FF0" w:rsidRPr="004A2EAF" w:rsidRDefault="005F6FF0" w:rsidP="005F6FF0">
      <w:pPr>
        <w:pStyle w:val="ListParagraph"/>
        <w:rPr>
          <w:rFonts w:ascii="Arial" w:hAnsi="Arial" w:cs="Arial"/>
        </w:rPr>
      </w:pPr>
    </w:p>
    <w:p w:rsidR="005F6FF0" w:rsidRPr="003E314A" w:rsidRDefault="005F6FF0" w:rsidP="005F6FF0">
      <w:pPr>
        <w:pStyle w:val="ListParagraph"/>
        <w:numPr>
          <w:ilvl w:val="0"/>
          <w:numId w:val="1"/>
        </w:numPr>
        <w:jc w:val="both"/>
        <w:rPr>
          <w:rFonts w:ascii="Arial" w:hAnsi="Arial" w:cs="Arial"/>
        </w:rPr>
      </w:pPr>
      <w:r>
        <w:rPr>
          <w:rFonts w:ascii="Arial" w:hAnsi="Arial" w:cs="Arial"/>
        </w:rPr>
        <w:t xml:space="preserve">Registration of individual students for additional ECTS credits must be completed before the student commences the placement.  Retrospective registration will not be accepted.  </w:t>
      </w:r>
    </w:p>
    <w:p w:rsidR="00264B1B" w:rsidRDefault="00264B1B">
      <w:pPr>
        <w:spacing w:after="200" w:line="276" w:lineRule="auto"/>
        <w:rPr>
          <w:rFonts w:ascii="Arial" w:hAnsi="Arial" w:cs="Arial"/>
        </w:rPr>
      </w:pPr>
      <w:r>
        <w:rPr>
          <w:rFonts w:ascii="Arial" w:hAnsi="Arial" w:cs="Arial"/>
        </w:rPr>
        <w:lastRenderedPageBreak/>
        <w:br w:type="page"/>
      </w:r>
    </w:p>
    <w:p w:rsidR="005F6FF0" w:rsidRDefault="005F6FF0" w:rsidP="005F6FF0">
      <w:pPr>
        <w:rPr>
          <w:rFonts w:ascii="Arial" w:hAnsi="Arial" w:cs="Arial"/>
        </w:rPr>
      </w:pPr>
    </w:p>
    <w:tbl>
      <w:tblPr>
        <w:tblStyle w:val="TableGrid"/>
        <w:tblW w:w="0" w:type="auto"/>
        <w:tblLook w:val="04A0" w:firstRow="1" w:lastRow="0" w:firstColumn="1" w:lastColumn="0" w:noHBand="0" w:noVBand="1"/>
      </w:tblPr>
      <w:tblGrid>
        <w:gridCol w:w="9016"/>
      </w:tblGrid>
      <w:tr w:rsidR="005F6FF0" w:rsidTr="0094319F">
        <w:tc>
          <w:tcPr>
            <w:tcW w:w="9242" w:type="dxa"/>
            <w:shd w:val="clear" w:color="auto" w:fill="auto"/>
          </w:tcPr>
          <w:p w:rsidR="005F6FF0" w:rsidRDefault="005F6FF0" w:rsidP="0094319F">
            <w:pPr>
              <w:rPr>
                <w:rFonts w:ascii="Arial" w:hAnsi="Arial" w:cs="Arial"/>
              </w:rPr>
            </w:pPr>
          </w:p>
          <w:p w:rsidR="005F6FF0" w:rsidRDefault="005F6FF0" w:rsidP="0094319F">
            <w:pPr>
              <w:rPr>
                <w:rFonts w:ascii="Arial" w:hAnsi="Arial" w:cs="Arial"/>
              </w:rPr>
            </w:pPr>
            <w:r>
              <w:rPr>
                <w:rFonts w:ascii="Arial" w:hAnsi="Arial" w:cs="Arial"/>
              </w:rPr>
              <w:t>Name of Department:</w:t>
            </w:r>
          </w:p>
          <w:p w:rsidR="005F6FF0" w:rsidRDefault="005F6FF0" w:rsidP="0094319F">
            <w:pPr>
              <w:rPr>
                <w:rFonts w:ascii="Arial" w:hAnsi="Arial" w:cs="Arial"/>
              </w:rPr>
            </w:pPr>
          </w:p>
          <w:p w:rsidR="005F6FF0" w:rsidRDefault="005F6FF0" w:rsidP="0094319F">
            <w:pPr>
              <w:rPr>
                <w:rFonts w:ascii="Arial" w:hAnsi="Arial" w:cs="Arial"/>
              </w:rPr>
            </w:pPr>
          </w:p>
        </w:tc>
      </w:tr>
      <w:tr w:rsidR="005F6FF0" w:rsidTr="0094319F">
        <w:tc>
          <w:tcPr>
            <w:tcW w:w="9242" w:type="dxa"/>
            <w:shd w:val="clear" w:color="auto" w:fill="D9D9D9" w:themeFill="background1" w:themeFillShade="D9"/>
          </w:tcPr>
          <w:p w:rsidR="005F6FF0" w:rsidRDefault="005F6FF0" w:rsidP="0094319F">
            <w:pPr>
              <w:rPr>
                <w:rFonts w:ascii="Arial" w:hAnsi="Arial" w:cs="Arial"/>
              </w:rPr>
            </w:pPr>
          </w:p>
          <w:p w:rsidR="005F6FF0" w:rsidRPr="0078074D" w:rsidRDefault="005F6FF0" w:rsidP="0094319F">
            <w:pPr>
              <w:jc w:val="center"/>
              <w:rPr>
                <w:rFonts w:ascii="Arial" w:hAnsi="Arial" w:cs="Arial"/>
                <w:b/>
              </w:rPr>
            </w:pPr>
            <w:r w:rsidRPr="0078074D">
              <w:rPr>
                <w:rFonts w:ascii="Arial" w:hAnsi="Arial" w:cs="Arial"/>
                <w:b/>
              </w:rPr>
              <w:t>Section A: Learning Outcomes</w:t>
            </w:r>
          </w:p>
          <w:p w:rsidR="005F6FF0" w:rsidRDefault="005F6FF0" w:rsidP="0094319F">
            <w:pPr>
              <w:rPr>
                <w:rFonts w:ascii="Arial" w:hAnsi="Arial" w:cs="Arial"/>
              </w:rPr>
            </w:pPr>
          </w:p>
        </w:tc>
      </w:tr>
      <w:tr w:rsidR="005F6FF0" w:rsidTr="0094319F">
        <w:tc>
          <w:tcPr>
            <w:tcW w:w="9242" w:type="dxa"/>
          </w:tcPr>
          <w:p w:rsidR="005F6FF0" w:rsidRDefault="005F6FF0" w:rsidP="0094319F">
            <w:pPr>
              <w:jc w:val="both"/>
              <w:rPr>
                <w:rFonts w:ascii="Arial" w:hAnsi="Arial" w:cs="Arial"/>
                <w:b/>
              </w:rPr>
            </w:pPr>
          </w:p>
          <w:p w:rsidR="005F6FF0" w:rsidRDefault="005F6FF0" w:rsidP="0094319F">
            <w:pPr>
              <w:jc w:val="both"/>
              <w:rPr>
                <w:rFonts w:ascii="Arial" w:hAnsi="Arial" w:cs="Arial"/>
              </w:rPr>
            </w:pPr>
            <w:r w:rsidRPr="0078074D">
              <w:rPr>
                <w:rFonts w:ascii="Arial" w:hAnsi="Arial" w:cs="Arial"/>
                <w:b/>
              </w:rPr>
              <w:t>Knowledge and understanding</w:t>
            </w:r>
            <w:r w:rsidRPr="0078074D">
              <w:rPr>
                <w:rFonts w:ascii="Arial" w:hAnsi="Arial" w:cs="Arial"/>
              </w:rPr>
              <w:t xml:space="preserve"> </w:t>
            </w:r>
          </w:p>
          <w:p w:rsidR="005F6FF0" w:rsidRDefault="005F6FF0" w:rsidP="0094319F">
            <w:pPr>
              <w:jc w:val="both"/>
              <w:rPr>
                <w:rFonts w:ascii="Arial" w:hAnsi="Arial" w:cs="Arial"/>
              </w:rPr>
            </w:pPr>
          </w:p>
          <w:p w:rsidR="005F6FF0" w:rsidRDefault="005F6FF0" w:rsidP="0094319F">
            <w:pPr>
              <w:jc w:val="both"/>
              <w:rPr>
                <w:rFonts w:ascii="Arial" w:hAnsi="Arial" w:cs="Arial"/>
              </w:rPr>
            </w:pPr>
            <w:r>
              <w:rPr>
                <w:rFonts w:ascii="Arial" w:hAnsi="Arial" w:cs="Arial"/>
              </w:rPr>
              <w:t>[Please add discipline specific information to the learning outcomes below]</w:t>
            </w:r>
          </w:p>
          <w:p w:rsidR="005F6FF0" w:rsidRDefault="005F6FF0" w:rsidP="0094319F">
            <w:pPr>
              <w:jc w:val="both"/>
              <w:rPr>
                <w:rFonts w:ascii="Arial" w:hAnsi="Arial" w:cs="Arial"/>
              </w:rPr>
            </w:pPr>
          </w:p>
          <w:p w:rsidR="005F6FF0" w:rsidRDefault="005F6FF0" w:rsidP="0094319F">
            <w:pPr>
              <w:jc w:val="both"/>
              <w:rPr>
                <w:rFonts w:ascii="Arial" w:hAnsi="Arial" w:cs="Arial"/>
              </w:rPr>
            </w:pPr>
            <w:r>
              <w:rPr>
                <w:rFonts w:ascii="Arial" w:hAnsi="Arial" w:cs="Arial"/>
              </w:rPr>
              <w:t>The student will gain knowledge and understanding of:</w:t>
            </w:r>
          </w:p>
          <w:p w:rsidR="00042068" w:rsidRPr="00432ACC" w:rsidRDefault="00042068" w:rsidP="0094319F">
            <w:pPr>
              <w:jc w:val="both"/>
              <w:rPr>
                <w:rFonts w:ascii="Arial" w:hAnsi="Arial" w:cs="Arial"/>
              </w:rPr>
            </w:pPr>
          </w:p>
        </w:tc>
      </w:tr>
      <w:tr w:rsidR="005F6FF0" w:rsidTr="0094319F">
        <w:tc>
          <w:tcPr>
            <w:tcW w:w="9242" w:type="dxa"/>
          </w:tcPr>
          <w:p w:rsidR="005F6FF0" w:rsidRDefault="005F6FF0" w:rsidP="0094319F">
            <w:pPr>
              <w:pStyle w:val="ListParagraph"/>
              <w:numPr>
                <w:ilvl w:val="0"/>
                <w:numId w:val="2"/>
              </w:numPr>
              <w:jc w:val="both"/>
              <w:rPr>
                <w:rFonts w:ascii="Arial" w:hAnsi="Arial" w:cs="Arial"/>
              </w:rPr>
            </w:pPr>
            <w:r>
              <w:rPr>
                <w:rFonts w:ascii="Arial" w:hAnsi="Arial" w:cs="Arial"/>
              </w:rPr>
              <w:t>a “professional” research environment (if applicable):</w:t>
            </w:r>
          </w:p>
          <w:p w:rsidR="005F6FF0" w:rsidRDefault="005F6FF0" w:rsidP="0094319F">
            <w:pPr>
              <w:rPr>
                <w:rFonts w:ascii="Arial" w:hAnsi="Arial" w:cs="Arial"/>
              </w:rPr>
            </w:pPr>
          </w:p>
          <w:p w:rsidR="005F6FF0" w:rsidRPr="0078074D" w:rsidRDefault="005F6FF0" w:rsidP="0094319F">
            <w:pPr>
              <w:rPr>
                <w:rFonts w:ascii="Arial" w:hAnsi="Arial" w:cs="Arial"/>
              </w:rPr>
            </w:pPr>
          </w:p>
        </w:tc>
      </w:tr>
      <w:tr w:rsidR="005F6FF0" w:rsidTr="0094319F">
        <w:tc>
          <w:tcPr>
            <w:tcW w:w="9242" w:type="dxa"/>
          </w:tcPr>
          <w:p w:rsidR="005F6FF0" w:rsidRDefault="005F6FF0" w:rsidP="0094319F">
            <w:pPr>
              <w:pStyle w:val="ListParagraph"/>
              <w:numPr>
                <w:ilvl w:val="0"/>
                <w:numId w:val="2"/>
              </w:numPr>
              <w:jc w:val="both"/>
              <w:rPr>
                <w:rFonts w:ascii="Arial" w:hAnsi="Arial" w:cs="Arial"/>
              </w:rPr>
            </w:pPr>
            <w:proofErr w:type="gramStart"/>
            <w:r>
              <w:rPr>
                <w:rFonts w:ascii="Arial" w:hAnsi="Arial" w:cs="Arial"/>
              </w:rPr>
              <w:t>work</w:t>
            </w:r>
            <w:proofErr w:type="gramEnd"/>
            <w:r>
              <w:rPr>
                <w:rFonts w:ascii="Arial" w:hAnsi="Arial" w:cs="Arial"/>
              </w:rPr>
              <w:t xml:space="preserve"> practices / ethics.</w:t>
            </w:r>
          </w:p>
          <w:p w:rsidR="005F6FF0" w:rsidRDefault="005F6FF0" w:rsidP="0094319F">
            <w:pPr>
              <w:rPr>
                <w:rFonts w:ascii="Arial" w:hAnsi="Arial" w:cs="Arial"/>
              </w:rPr>
            </w:pPr>
          </w:p>
          <w:p w:rsidR="005F6FF0" w:rsidRDefault="005F6FF0" w:rsidP="0094319F">
            <w:pPr>
              <w:rPr>
                <w:rFonts w:ascii="Arial" w:hAnsi="Arial" w:cs="Arial"/>
              </w:rPr>
            </w:pPr>
          </w:p>
        </w:tc>
      </w:tr>
      <w:tr w:rsidR="005F6FF0" w:rsidTr="0094319F">
        <w:tc>
          <w:tcPr>
            <w:tcW w:w="9242" w:type="dxa"/>
          </w:tcPr>
          <w:p w:rsidR="005F6FF0" w:rsidRDefault="005F6FF0" w:rsidP="0094319F">
            <w:pPr>
              <w:pStyle w:val="ListParagraph"/>
              <w:numPr>
                <w:ilvl w:val="0"/>
                <w:numId w:val="2"/>
              </w:numPr>
              <w:jc w:val="both"/>
              <w:rPr>
                <w:rFonts w:ascii="Arial" w:hAnsi="Arial" w:cs="Arial"/>
              </w:rPr>
            </w:pPr>
          </w:p>
          <w:p w:rsidR="005F6FF0" w:rsidRPr="004D2390" w:rsidRDefault="005F6FF0" w:rsidP="0094319F">
            <w:pPr>
              <w:jc w:val="both"/>
              <w:rPr>
                <w:rFonts w:ascii="Arial" w:hAnsi="Arial" w:cs="Arial"/>
              </w:rPr>
            </w:pPr>
          </w:p>
        </w:tc>
      </w:tr>
      <w:tr w:rsidR="005F6FF0" w:rsidTr="0094319F">
        <w:tc>
          <w:tcPr>
            <w:tcW w:w="9242" w:type="dxa"/>
          </w:tcPr>
          <w:p w:rsidR="005F6FF0" w:rsidRDefault="005F6FF0" w:rsidP="0094319F">
            <w:pPr>
              <w:pStyle w:val="ListParagraph"/>
              <w:numPr>
                <w:ilvl w:val="0"/>
                <w:numId w:val="2"/>
              </w:numPr>
              <w:jc w:val="both"/>
              <w:rPr>
                <w:rFonts w:ascii="Arial" w:hAnsi="Arial" w:cs="Arial"/>
              </w:rPr>
            </w:pPr>
          </w:p>
          <w:p w:rsidR="005F6FF0" w:rsidRPr="004D2390" w:rsidRDefault="005F6FF0" w:rsidP="0094319F">
            <w:pPr>
              <w:jc w:val="both"/>
              <w:rPr>
                <w:rFonts w:ascii="Arial" w:hAnsi="Arial" w:cs="Arial"/>
              </w:rPr>
            </w:pPr>
          </w:p>
        </w:tc>
      </w:tr>
      <w:tr w:rsidR="005F6FF0" w:rsidTr="0094319F">
        <w:tc>
          <w:tcPr>
            <w:tcW w:w="9242" w:type="dxa"/>
            <w:shd w:val="clear" w:color="auto" w:fill="D9D9D9" w:themeFill="background1" w:themeFillShade="D9"/>
          </w:tcPr>
          <w:p w:rsidR="005F6FF0" w:rsidRDefault="005F6FF0" w:rsidP="0094319F">
            <w:pPr>
              <w:rPr>
                <w:rFonts w:ascii="Arial" w:hAnsi="Arial" w:cs="Arial"/>
              </w:rPr>
            </w:pPr>
          </w:p>
          <w:p w:rsidR="005F6FF0" w:rsidRPr="0078074D" w:rsidRDefault="005F6FF0" w:rsidP="0094319F">
            <w:pPr>
              <w:jc w:val="center"/>
              <w:rPr>
                <w:rFonts w:ascii="Arial" w:hAnsi="Arial" w:cs="Arial"/>
                <w:b/>
              </w:rPr>
            </w:pPr>
            <w:r w:rsidRPr="0078074D">
              <w:rPr>
                <w:rFonts w:ascii="Arial" w:hAnsi="Arial" w:cs="Arial"/>
                <w:b/>
              </w:rPr>
              <w:t>Section B:  Skills and Other Attributes</w:t>
            </w:r>
          </w:p>
          <w:p w:rsidR="005F6FF0" w:rsidRDefault="005F6FF0" w:rsidP="0094319F">
            <w:pPr>
              <w:rPr>
                <w:rFonts w:ascii="Arial" w:hAnsi="Arial" w:cs="Arial"/>
              </w:rPr>
            </w:pPr>
          </w:p>
        </w:tc>
      </w:tr>
      <w:tr w:rsidR="005F6FF0" w:rsidTr="0094319F">
        <w:tc>
          <w:tcPr>
            <w:tcW w:w="9242" w:type="dxa"/>
          </w:tcPr>
          <w:p w:rsidR="005F6FF0" w:rsidRDefault="005F6FF0" w:rsidP="0094319F">
            <w:pPr>
              <w:jc w:val="both"/>
              <w:rPr>
                <w:rFonts w:ascii="Arial" w:hAnsi="Arial" w:cs="Arial"/>
                <w:u w:val="single"/>
              </w:rPr>
            </w:pPr>
          </w:p>
          <w:p w:rsidR="005F6FF0" w:rsidRDefault="005F6FF0" w:rsidP="0094319F">
            <w:pPr>
              <w:jc w:val="both"/>
              <w:rPr>
                <w:rFonts w:ascii="Arial" w:hAnsi="Arial" w:cs="Arial"/>
              </w:rPr>
            </w:pPr>
            <w:r>
              <w:rPr>
                <w:rFonts w:ascii="Arial" w:hAnsi="Arial" w:cs="Arial"/>
                <w:b/>
              </w:rPr>
              <w:t>I</w:t>
            </w:r>
            <w:r w:rsidRPr="0078074D">
              <w:rPr>
                <w:rFonts w:ascii="Arial" w:hAnsi="Arial" w:cs="Arial"/>
                <w:b/>
              </w:rPr>
              <w:t>ntellectual Skills</w:t>
            </w:r>
            <w:r>
              <w:rPr>
                <w:rFonts w:ascii="Arial" w:hAnsi="Arial" w:cs="Arial"/>
              </w:rPr>
              <w:t xml:space="preserve">: </w:t>
            </w:r>
          </w:p>
          <w:p w:rsidR="005F6FF0" w:rsidRDefault="005F6FF0" w:rsidP="0094319F">
            <w:pPr>
              <w:jc w:val="both"/>
              <w:rPr>
                <w:rFonts w:ascii="Arial" w:hAnsi="Arial" w:cs="Arial"/>
              </w:rPr>
            </w:pPr>
          </w:p>
          <w:p w:rsidR="005F6FF0" w:rsidRDefault="005F6FF0" w:rsidP="0094319F">
            <w:pPr>
              <w:jc w:val="both"/>
              <w:rPr>
                <w:rFonts w:ascii="Arial" w:hAnsi="Arial" w:cs="Arial"/>
              </w:rPr>
            </w:pPr>
            <w:r>
              <w:rPr>
                <w:rFonts w:ascii="Arial" w:hAnsi="Arial" w:cs="Arial"/>
              </w:rPr>
              <w:t>[Please add discipline specific information to the skills below]</w:t>
            </w:r>
          </w:p>
          <w:p w:rsidR="005F6FF0" w:rsidRDefault="005F6FF0" w:rsidP="0094319F">
            <w:pPr>
              <w:jc w:val="both"/>
              <w:rPr>
                <w:rFonts w:ascii="Arial" w:hAnsi="Arial" w:cs="Arial"/>
              </w:rPr>
            </w:pPr>
          </w:p>
          <w:p w:rsidR="005F6FF0" w:rsidRDefault="005F6FF0" w:rsidP="0094319F">
            <w:pPr>
              <w:jc w:val="both"/>
              <w:rPr>
                <w:rFonts w:ascii="Arial" w:hAnsi="Arial" w:cs="Arial"/>
              </w:rPr>
            </w:pPr>
            <w:r>
              <w:rPr>
                <w:rFonts w:ascii="Arial" w:hAnsi="Arial" w:cs="Arial"/>
              </w:rPr>
              <w:t>The student will learn:</w:t>
            </w:r>
          </w:p>
          <w:p w:rsidR="005F6FF0" w:rsidRDefault="005F6FF0" w:rsidP="0094319F">
            <w:pPr>
              <w:rPr>
                <w:rFonts w:ascii="Arial" w:hAnsi="Arial" w:cs="Arial"/>
              </w:rPr>
            </w:pPr>
          </w:p>
        </w:tc>
      </w:tr>
      <w:tr w:rsidR="005F6FF0" w:rsidTr="0094319F">
        <w:tc>
          <w:tcPr>
            <w:tcW w:w="9242" w:type="dxa"/>
          </w:tcPr>
          <w:p w:rsidR="005F6FF0" w:rsidRDefault="005F6FF0" w:rsidP="0094319F">
            <w:pPr>
              <w:pStyle w:val="ListParagraph"/>
              <w:numPr>
                <w:ilvl w:val="0"/>
                <w:numId w:val="2"/>
              </w:numPr>
              <w:jc w:val="both"/>
              <w:rPr>
                <w:rFonts w:ascii="Arial" w:hAnsi="Arial" w:cs="Arial"/>
              </w:rPr>
            </w:pPr>
            <w:proofErr w:type="gramStart"/>
            <w:r>
              <w:rPr>
                <w:rFonts w:ascii="Arial" w:hAnsi="Arial" w:cs="Arial"/>
              </w:rPr>
              <w:t>to</w:t>
            </w:r>
            <w:proofErr w:type="gramEnd"/>
            <w:r>
              <w:rPr>
                <w:rFonts w:ascii="Arial" w:hAnsi="Arial" w:cs="Arial"/>
              </w:rPr>
              <w:t xml:space="preserve"> present, explain and defend research.</w:t>
            </w:r>
          </w:p>
          <w:p w:rsidR="005F6FF0" w:rsidRPr="0078074D" w:rsidRDefault="005F6FF0" w:rsidP="0094319F">
            <w:pPr>
              <w:jc w:val="both"/>
              <w:rPr>
                <w:rFonts w:ascii="Arial" w:hAnsi="Arial" w:cs="Arial"/>
              </w:rPr>
            </w:pPr>
          </w:p>
        </w:tc>
      </w:tr>
      <w:tr w:rsidR="005F6FF0" w:rsidTr="0094319F">
        <w:tc>
          <w:tcPr>
            <w:tcW w:w="9242" w:type="dxa"/>
          </w:tcPr>
          <w:p w:rsidR="005F6FF0" w:rsidRDefault="005F6FF0" w:rsidP="0094319F">
            <w:pPr>
              <w:pStyle w:val="ListParagraph"/>
              <w:numPr>
                <w:ilvl w:val="0"/>
                <w:numId w:val="2"/>
              </w:numPr>
              <w:jc w:val="both"/>
              <w:rPr>
                <w:rFonts w:ascii="Arial" w:hAnsi="Arial" w:cs="Arial"/>
              </w:rPr>
            </w:pPr>
            <w:proofErr w:type="gramStart"/>
            <w:r>
              <w:rPr>
                <w:rFonts w:ascii="Arial" w:hAnsi="Arial" w:cs="Arial"/>
              </w:rPr>
              <w:t>a</w:t>
            </w:r>
            <w:proofErr w:type="gramEnd"/>
            <w:r>
              <w:rPr>
                <w:rFonts w:ascii="Arial" w:hAnsi="Arial" w:cs="Arial"/>
              </w:rPr>
              <w:t xml:space="preserve"> new language (where applicable).</w:t>
            </w:r>
          </w:p>
          <w:p w:rsidR="005F6FF0" w:rsidRPr="0078074D" w:rsidRDefault="005F6FF0" w:rsidP="0094319F">
            <w:pPr>
              <w:jc w:val="both"/>
              <w:rPr>
                <w:rFonts w:ascii="Arial" w:hAnsi="Arial" w:cs="Arial"/>
              </w:rPr>
            </w:pPr>
          </w:p>
        </w:tc>
      </w:tr>
      <w:tr w:rsidR="005F6FF0" w:rsidTr="0094319F">
        <w:tc>
          <w:tcPr>
            <w:tcW w:w="9242" w:type="dxa"/>
          </w:tcPr>
          <w:p w:rsidR="005F6FF0" w:rsidRDefault="005F6FF0" w:rsidP="0094319F">
            <w:pPr>
              <w:pStyle w:val="ListParagraph"/>
              <w:numPr>
                <w:ilvl w:val="0"/>
                <w:numId w:val="2"/>
              </w:numPr>
              <w:jc w:val="both"/>
              <w:rPr>
                <w:rFonts w:ascii="Arial" w:hAnsi="Arial" w:cs="Arial"/>
              </w:rPr>
            </w:pPr>
            <w:proofErr w:type="gramStart"/>
            <w:r>
              <w:rPr>
                <w:rFonts w:ascii="Arial" w:hAnsi="Arial" w:cs="Arial"/>
              </w:rPr>
              <w:t>technical</w:t>
            </w:r>
            <w:proofErr w:type="gramEnd"/>
            <w:r>
              <w:rPr>
                <w:rFonts w:ascii="Arial" w:hAnsi="Arial" w:cs="Arial"/>
              </w:rPr>
              <w:t xml:space="preserve"> skills relevant to the placement [please include possible examples].</w:t>
            </w:r>
          </w:p>
          <w:p w:rsidR="005F6FF0" w:rsidRDefault="005F6FF0" w:rsidP="0094319F">
            <w:pPr>
              <w:jc w:val="both"/>
              <w:rPr>
                <w:rFonts w:ascii="Arial" w:hAnsi="Arial" w:cs="Arial"/>
              </w:rPr>
            </w:pPr>
          </w:p>
        </w:tc>
      </w:tr>
      <w:tr w:rsidR="005F6FF0" w:rsidTr="0094319F">
        <w:tc>
          <w:tcPr>
            <w:tcW w:w="9242" w:type="dxa"/>
          </w:tcPr>
          <w:p w:rsidR="005F6FF0" w:rsidRDefault="005F6FF0" w:rsidP="0094319F">
            <w:pPr>
              <w:pStyle w:val="ListParagraph"/>
              <w:numPr>
                <w:ilvl w:val="0"/>
                <w:numId w:val="2"/>
              </w:numPr>
              <w:jc w:val="both"/>
              <w:rPr>
                <w:rFonts w:ascii="Arial" w:hAnsi="Arial" w:cs="Arial"/>
              </w:rPr>
            </w:pPr>
          </w:p>
          <w:p w:rsidR="005F6FF0" w:rsidRPr="00CC532C" w:rsidRDefault="005F6FF0" w:rsidP="0094319F">
            <w:pPr>
              <w:pStyle w:val="ListParagraph"/>
              <w:jc w:val="both"/>
              <w:rPr>
                <w:rFonts w:ascii="Arial" w:hAnsi="Arial" w:cs="Arial"/>
              </w:rPr>
            </w:pPr>
          </w:p>
        </w:tc>
      </w:tr>
      <w:tr w:rsidR="005F6FF0" w:rsidTr="0094319F">
        <w:tc>
          <w:tcPr>
            <w:tcW w:w="9242" w:type="dxa"/>
          </w:tcPr>
          <w:p w:rsidR="005F6FF0" w:rsidRDefault="005F6FF0" w:rsidP="0094319F">
            <w:pPr>
              <w:pStyle w:val="ListParagraph"/>
              <w:numPr>
                <w:ilvl w:val="0"/>
                <w:numId w:val="2"/>
              </w:numPr>
              <w:jc w:val="both"/>
              <w:rPr>
                <w:rFonts w:ascii="Arial" w:hAnsi="Arial" w:cs="Arial"/>
              </w:rPr>
            </w:pPr>
          </w:p>
          <w:p w:rsidR="005F6FF0" w:rsidRPr="00CC532C" w:rsidRDefault="005F6FF0" w:rsidP="0094319F">
            <w:pPr>
              <w:pStyle w:val="ListParagraph"/>
              <w:jc w:val="both"/>
              <w:rPr>
                <w:rFonts w:ascii="Arial" w:hAnsi="Arial" w:cs="Arial"/>
              </w:rPr>
            </w:pPr>
          </w:p>
        </w:tc>
      </w:tr>
      <w:tr w:rsidR="005F6FF0" w:rsidTr="0094319F">
        <w:tc>
          <w:tcPr>
            <w:tcW w:w="9242" w:type="dxa"/>
            <w:tcBorders>
              <w:bottom w:val="single" w:sz="4" w:space="0" w:color="000000" w:themeColor="text1"/>
            </w:tcBorders>
          </w:tcPr>
          <w:p w:rsidR="005F6FF0" w:rsidRDefault="005F6FF0" w:rsidP="0094319F">
            <w:pPr>
              <w:jc w:val="both"/>
              <w:rPr>
                <w:rFonts w:ascii="Arial" w:hAnsi="Arial" w:cs="Arial"/>
              </w:rPr>
            </w:pPr>
            <w:r w:rsidRPr="00D301ED">
              <w:rPr>
                <w:rFonts w:ascii="Arial" w:hAnsi="Arial" w:cs="Arial"/>
                <w:b/>
              </w:rPr>
              <w:t>Practical Skills</w:t>
            </w:r>
            <w:r>
              <w:rPr>
                <w:rFonts w:ascii="Arial" w:hAnsi="Arial" w:cs="Arial"/>
              </w:rPr>
              <w:t xml:space="preserve">:  </w:t>
            </w:r>
          </w:p>
          <w:p w:rsidR="005F6FF0" w:rsidRDefault="005F6FF0" w:rsidP="0094319F">
            <w:pPr>
              <w:jc w:val="both"/>
              <w:rPr>
                <w:rFonts w:ascii="Arial" w:hAnsi="Arial" w:cs="Arial"/>
              </w:rPr>
            </w:pPr>
          </w:p>
          <w:p w:rsidR="005F6FF0" w:rsidRDefault="005F6FF0" w:rsidP="0094319F">
            <w:pPr>
              <w:jc w:val="both"/>
              <w:rPr>
                <w:rFonts w:ascii="Arial" w:hAnsi="Arial" w:cs="Arial"/>
              </w:rPr>
            </w:pPr>
            <w:r>
              <w:rPr>
                <w:rFonts w:ascii="Arial" w:hAnsi="Arial" w:cs="Arial"/>
              </w:rPr>
              <w:t>The student will learn:</w:t>
            </w:r>
          </w:p>
          <w:p w:rsidR="005F6FF0" w:rsidRDefault="005F6FF0" w:rsidP="0094319F">
            <w:pPr>
              <w:jc w:val="both"/>
              <w:rPr>
                <w:rFonts w:ascii="Arial" w:hAnsi="Arial" w:cs="Arial"/>
              </w:rPr>
            </w:pPr>
          </w:p>
          <w:p w:rsidR="005F6FF0" w:rsidRDefault="005F6FF0" w:rsidP="0094319F">
            <w:pPr>
              <w:jc w:val="both"/>
              <w:rPr>
                <w:rFonts w:ascii="Arial" w:hAnsi="Arial" w:cs="Arial"/>
              </w:rPr>
            </w:pPr>
            <w:r>
              <w:rPr>
                <w:rFonts w:ascii="Arial" w:hAnsi="Arial" w:cs="Arial"/>
              </w:rPr>
              <w:t>[please list possible practical skills if applicable]</w:t>
            </w:r>
          </w:p>
          <w:p w:rsidR="005F6FF0" w:rsidRDefault="005F6FF0" w:rsidP="0094319F">
            <w:pPr>
              <w:rPr>
                <w:rFonts w:ascii="Arial" w:hAnsi="Arial" w:cs="Arial"/>
              </w:rPr>
            </w:pPr>
          </w:p>
        </w:tc>
      </w:tr>
      <w:tr w:rsidR="005F6FF0" w:rsidTr="0094319F">
        <w:tc>
          <w:tcPr>
            <w:tcW w:w="9242" w:type="dxa"/>
            <w:shd w:val="clear" w:color="auto" w:fill="auto"/>
          </w:tcPr>
          <w:p w:rsidR="005F6FF0" w:rsidRDefault="005F6FF0" w:rsidP="0094319F">
            <w:pPr>
              <w:pStyle w:val="ListParagraph"/>
              <w:numPr>
                <w:ilvl w:val="0"/>
                <w:numId w:val="3"/>
              </w:numPr>
              <w:rPr>
                <w:rFonts w:ascii="Arial" w:hAnsi="Arial" w:cs="Arial"/>
              </w:rPr>
            </w:pPr>
          </w:p>
          <w:p w:rsidR="005F6FF0" w:rsidRPr="00CC532C" w:rsidRDefault="005F6FF0" w:rsidP="0094319F">
            <w:pPr>
              <w:pStyle w:val="ListParagraph"/>
              <w:rPr>
                <w:rFonts w:ascii="Arial" w:hAnsi="Arial" w:cs="Arial"/>
              </w:rPr>
            </w:pPr>
          </w:p>
        </w:tc>
      </w:tr>
      <w:tr w:rsidR="005F6FF0" w:rsidTr="0094319F">
        <w:tc>
          <w:tcPr>
            <w:tcW w:w="9242" w:type="dxa"/>
            <w:shd w:val="clear" w:color="auto" w:fill="auto"/>
          </w:tcPr>
          <w:p w:rsidR="005F6FF0" w:rsidRDefault="005F6FF0" w:rsidP="0094319F">
            <w:pPr>
              <w:pStyle w:val="ListParagraph"/>
              <w:numPr>
                <w:ilvl w:val="0"/>
                <w:numId w:val="3"/>
              </w:numPr>
              <w:rPr>
                <w:rFonts w:ascii="Arial" w:hAnsi="Arial" w:cs="Arial"/>
              </w:rPr>
            </w:pPr>
          </w:p>
          <w:p w:rsidR="005F6FF0" w:rsidRPr="00CC532C" w:rsidRDefault="005F6FF0" w:rsidP="0094319F">
            <w:pPr>
              <w:pStyle w:val="ListParagraph"/>
              <w:rPr>
                <w:rFonts w:ascii="Arial" w:hAnsi="Arial" w:cs="Arial"/>
              </w:rPr>
            </w:pPr>
          </w:p>
        </w:tc>
      </w:tr>
      <w:tr w:rsidR="005F6FF0" w:rsidTr="0094319F">
        <w:tc>
          <w:tcPr>
            <w:tcW w:w="9242" w:type="dxa"/>
            <w:shd w:val="clear" w:color="auto" w:fill="auto"/>
          </w:tcPr>
          <w:p w:rsidR="005F6FF0" w:rsidRDefault="005F6FF0" w:rsidP="0094319F">
            <w:pPr>
              <w:pStyle w:val="ListParagraph"/>
              <w:numPr>
                <w:ilvl w:val="0"/>
                <w:numId w:val="3"/>
              </w:numPr>
              <w:rPr>
                <w:rFonts w:ascii="Arial" w:hAnsi="Arial" w:cs="Arial"/>
              </w:rPr>
            </w:pPr>
          </w:p>
          <w:p w:rsidR="005F6FF0" w:rsidRPr="00CC532C" w:rsidRDefault="005F6FF0" w:rsidP="0094319F">
            <w:pPr>
              <w:pStyle w:val="ListParagraph"/>
              <w:rPr>
                <w:rFonts w:ascii="Arial" w:hAnsi="Arial" w:cs="Arial"/>
              </w:rPr>
            </w:pPr>
          </w:p>
        </w:tc>
      </w:tr>
      <w:tr w:rsidR="005F6FF0" w:rsidTr="0094319F">
        <w:tc>
          <w:tcPr>
            <w:tcW w:w="9242" w:type="dxa"/>
            <w:shd w:val="clear" w:color="auto" w:fill="D9D9D9" w:themeFill="background1" w:themeFillShade="D9"/>
          </w:tcPr>
          <w:p w:rsidR="005F6FF0" w:rsidRDefault="005F6FF0" w:rsidP="0094319F">
            <w:pPr>
              <w:rPr>
                <w:rFonts w:ascii="Arial" w:hAnsi="Arial" w:cs="Arial"/>
              </w:rPr>
            </w:pPr>
          </w:p>
          <w:p w:rsidR="005F6FF0" w:rsidRPr="00D301ED" w:rsidRDefault="005F6FF0" w:rsidP="0094319F">
            <w:pPr>
              <w:jc w:val="center"/>
              <w:rPr>
                <w:rFonts w:ascii="Arial" w:hAnsi="Arial" w:cs="Arial"/>
                <w:b/>
              </w:rPr>
            </w:pPr>
            <w:r w:rsidRPr="00D301ED">
              <w:rPr>
                <w:rFonts w:ascii="Arial" w:hAnsi="Arial" w:cs="Arial"/>
                <w:b/>
              </w:rPr>
              <w:t>Section C:  Transferable Skills</w:t>
            </w:r>
          </w:p>
          <w:p w:rsidR="005F6FF0" w:rsidRDefault="005F6FF0" w:rsidP="0094319F">
            <w:pPr>
              <w:rPr>
                <w:rFonts w:ascii="Arial" w:hAnsi="Arial" w:cs="Arial"/>
              </w:rPr>
            </w:pPr>
          </w:p>
        </w:tc>
      </w:tr>
      <w:tr w:rsidR="005F6FF0" w:rsidTr="0094319F">
        <w:tc>
          <w:tcPr>
            <w:tcW w:w="9242" w:type="dxa"/>
          </w:tcPr>
          <w:p w:rsidR="005F6FF0" w:rsidRDefault="005F6FF0" w:rsidP="0094319F">
            <w:pPr>
              <w:jc w:val="both"/>
              <w:rPr>
                <w:rFonts w:ascii="Arial" w:hAnsi="Arial" w:cs="Arial"/>
              </w:rPr>
            </w:pPr>
          </w:p>
          <w:p w:rsidR="005F6FF0" w:rsidRDefault="005F6FF0" w:rsidP="0094319F">
            <w:pPr>
              <w:jc w:val="both"/>
              <w:rPr>
                <w:rFonts w:ascii="Arial" w:hAnsi="Arial" w:cs="Arial"/>
              </w:rPr>
            </w:pPr>
            <w:r>
              <w:rPr>
                <w:rFonts w:ascii="Arial" w:hAnsi="Arial" w:cs="Arial"/>
              </w:rPr>
              <w:t>[Please add to the skills listed below if applicable]</w:t>
            </w:r>
          </w:p>
          <w:p w:rsidR="005F6FF0" w:rsidRDefault="005F6FF0" w:rsidP="0094319F">
            <w:pPr>
              <w:jc w:val="both"/>
              <w:rPr>
                <w:rFonts w:ascii="Arial" w:hAnsi="Arial" w:cs="Arial"/>
              </w:rPr>
            </w:pPr>
          </w:p>
          <w:p w:rsidR="005F6FF0" w:rsidRDefault="005F6FF0" w:rsidP="0094319F">
            <w:pPr>
              <w:jc w:val="both"/>
              <w:rPr>
                <w:rFonts w:ascii="Arial" w:hAnsi="Arial" w:cs="Arial"/>
              </w:rPr>
            </w:pPr>
          </w:p>
          <w:p w:rsidR="005F6FF0" w:rsidRDefault="005F6FF0" w:rsidP="0094319F">
            <w:pPr>
              <w:jc w:val="both"/>
              <w:rPr>
                <w:rFonts w:ascii="Arial" w:hAnsi="Arial" w:cs="Arial"/>
              </w:rPr>
            </w:pPr>
            <w:r>
              <w:rPr>
                <w:rFonts w:ascii="Arial" w:hAnsi="Arial" w:cs="Arial"/>
              </w:rPr>
              <w:t>The student will develop:</w:t>
            </w:r>
          </w:p>
          <w:p w:rsidR="005F6FF0" w:rsidRDefault="005F6FF0" w:rsidP="0094319F">
            <w:pPr>
              <w:rPr>
                <w:rFonts w:ascii="Arial" w:hAnsi="Arial" w:cs="Arial"/>
              </w:rPr>
            </w:pPr>
          </w:p>
        </w:tc>
      </w:tr>
      <w:tr w:rsidR="005F6FF0" w:rsidTr="0094319F">
        <w:tc>
          <w:tcPr>
            <w:tcW w:w="9242" w:type="dxa"/>
          </w:tcPr>
          <w:p w:rsidR="005F6FF0" w:rsidRDefault="005F6FF0" w:rsidP="0094319F">
            <w:pPr>
              <w:pStyle w:val="ListParagraph"/>
              <w:numPr>
                <w:ilvl w:val="0"/>
                <w:numId w:val="2"/>
              </w:numPr>
              <w:jc w:val="both"/>
              <w:rPr>
                <w:rFonts w:ascii="Arial" w:hAnsi="Arial" w:cs="Arial"/>
              </w:rPr>
            </w:pPr>
            <w:proofErr w:type="gramStart"/>
            <w:r>
              <w:rPr>
                <w:rFonts w:ascii="Arial" w:hAnsi="Arial" w:cs="Arial"/>
              </w:rPr>
              <w:t>their</w:t>
            </w:r>
            <w:proofErr w:type="gramEnd"/>
            <w:r>
              <w:rPr>
                <w:rFonts w:ascii="Arial" w:hAnsi="Arial" w:cs="Arial"/>
              </w:rPr>
              <w:t xml:space="preserve"> CV.</w:t>
            </w:r>
          </w:p>
          <w:p w:rsidR="005F6FF0" w:rsidRDefault="005F6FF0" w:rsidP="0094319F">
            <w:pPr>
              <w:jc w:val="both"/>
              <w:rPr>
                <w:rFonts w:ascii="Arial" w:hAnsi="Arial" w:cs="Arial"/>
              </w:rPr>
            </w:pPr>
          </w:p>
        </w:tc>
      </w:tr>
      <w:tr w:rsidR="005F6FF0" w:rsidTr="0094319F">
        <w:tc>
          <w:tcPr>
            <w:tcW w:w="9242" w:type="dxa"/>
          </w:tcPr>
          <w:p w:rsidR="005F6FF0" w:rsidRDefault="005F6FF0" w:rsidP="0094319F">
            <w:pPr>
              <w:pStyle w:val="ListParagraph"/>
              <w:numPr>
                <w:ilvl w:val="0"/>
                <w:numId w:val="2"/>
              </w:numPr>
              <w:jc w:val="both"/>
              <w:rPr>
                <w:rFonts w:ascii="Arial" w:hAnsi="Arial" w:cs="Arial"/>
              </w:rPr>
            </w:pPr>
            <w:proofErr w:type="gramStart"/>
            <w:r>
              <w:rPr>
                <w:rFonts w:ascii="Arial" w:hAnsi="Arial" w:cs="Arial"/>
              </w:rPr>
              <w:t>their</w:t>
            </w:r>
            <w:proofErr w:type="gramEnd"/>
            <w:r>
              <w:rPr>
                <w:rFonts w:ascii="Arial" w:hAnsi="Arial" w:cs="Arial"/>
              </w:rPr>
              <w:t xml:space="preserve"> interview and communication techniques.</w:t>
            </w:r>
          </w:p>
          <w:p w:rsidR="005F6FF0" w:rsidRDefault="005F6FF0" w:rsidP="0094319F">
            <w:pPr>
              <w:jc w:val="both"/>
              <w:rPr>
                <w:rFonts w:ascii="Arial" w:hAnsi="Arial" w:cs="Arial"/>
              </w:rPr>
            </w:pPr>
          </w:p>
          <w:p w:rsidR="005F6FF0" w:rsidRDefault="005F6FF0" w:rsidP="0094319F">
            <w:pPr>
              <w:jc w:val="both"/>
              <w:rPr>
                <w:rFonts w:ascii="Arial" w:hAnsi="Arial" w:cs="Arial"/>
              </w:rPr>
            </w:pPr>
          </w:p>
        </w:tc>
      </w:tr>
      <w:tr w:rsidR="005F6FF0" w:rsidTr="0094319F">
        <w:tc>
          <w:tcPr>
            <w:tcW w:w="9242" w:type="dxa"/>
          </w:tcPr>
          <w:p w:rsidR="005F6FF0" w:rsidRDefault="005F6FF0" w:rsidP="0094319F">
            <w:pPr>
              <w:pStyle w:val="ListParagraph"/>
              <w:numPr>
                <w:ilvl w:val="0"/>
                <w:numId w:val="2"/>
              </w:numPr>
              <w:jc w:val="both"/>
              <w:rPr>
                <w:rFonts w:ascii="Arial" w:hAnsi="Arial" w:cs="Arial"/>
              </w:rPr>
            </w:pPr>
            <w:proofErr w:type="gramStart"/>
            <w:r>
              <w:rPr>
                <w:rFonts w:ascii="Arial" w:hAnsi="Arial" w:cs="Arial"/>
              </w:rPr>
              <w:t>their</w:t>
            </w:r>
            <w:proofErr w:type="gramEnd"/>
            <w:r>
              <w:rPr>
                <w:rFonts w:ascii="Arial" w:hAnsi="Arial" w:cs="Arial"/>
              </w:rPr>
              <w:t xml:space="preserve"> ability to work within teams.</w:t>
            </w:r>
          </w:p>
          <w:p w:rsidR="005F6FF0" w:rsidRDefault="005F6FF0" w:rsidP="0094319F">
            <w:pPr>
              <w:jc w:val="both"/>
              <w:rPr>
                <w:rFonts w:ascii="Arial" w:hAnsi="Arial" w:cs="Arial"/>
              </w:rPr>
            </w:pPr>
          </w:p>
          <w:p w:rsidR="005F6FF0" w:rsidRDefault="005F6FF0" w:rsidP="0094319F">
            <w:pPr>
              <w:jc w:val="both"/>
              <w:rPr>
                <w:rFonts w:ascii="Arial" w:hAnsi="Arial" w:cs="Arial"/>
              </w:rPr>
            </w:pPr>
          </w:p>
        </w:tc>
      </w:tr>
      <w:tr w:rsidR="005F6FF0" w:rsidTr="0094319F">
        <w:tc>
          <w:tcPr>
            <w:tcW w:w="9242" w:type="dxa"/>
          </w:tcPr>
          <w:p w:rsidR="005F6FF0" w:rsidRDefault="005F6FF0" w:rsidP="0094319F">
            <w:pPr>
              <w:pStyle w:val="ListParagraph"/>
              <w:numPr>
                <w:ilvl w:val="0"/>
                <w:numId w:val="2"/>
              </w:numPr>
              <w:jc w:val="both"/>
              <w:rPr>
                <w:rFonts w:ascii="Arial" w:hAnsi="Arial" w:cs="Arial"/>
              </w:rPr>
            </w:pPr>
            <w:proofErr w:type="gramStart"/>
            <w:r>
              <w:rPr>
                <w:rFonts w:ascii="Arial" w:hAnsi="Arial" w:cs="Arial"/>
              </w:rPr>
              <w:lastRenderedPageBreak/>
              <w:t>independent</w:t>
            </w:r>
            <w:proofErr w:type="gramEnd"/>
            <w:r>
              <w:rPr>
                <w:rFonts w:ascii="Arial" w:hAnsi="Arial" w:cs="Arial"/>
              </w:rPr>
              <w:t xml:space="preserve"> learning.</w:t>
            </w:r>
          </w:p>
          <w:p w:rsidR="005F6FF0" w:rsidRDefault="005F6FF0" w:rsidP="0094319F">
            <w:pPr>
              <w:jc w:val="both"/>
              <w:rPr>
                <w:rFonts w:ascii="Arial" w:hAnsi="Arial" w:cs="Arial"/>
              </w:rPr>
            </w:pPr>
          </w:p>
        </w:tc>
      </w:tr>
      <w:tr w:rsidR="005F6FF0" w:rsidTr="0094319F">
        <w:tc>
          <w:tcPr>
            <w:tcW w:w="9242" w:type="dxa"/>
          </w:tcPr>
          <w:p w:rsidR="005F6FF0" w:rsidRDefault="005F6FF0" w:rsidP="0094319F">
            <w:pPr>
              <w:pStyle w:val="ListParagraph"/>
              <w:numPr>
                <w:ilvl w:val="0"/>
                <w:numId w:val="2"/>
              </w:numPr>
              <w:jc w:val="both"/>
              <w:rPr>
                <w:rFonts w:ascii="Arial" w:hAnsi="Arial" w:cs="Arial"/>
              </w:rPr>
            </w:pPr>
          </w:p>
          <w:p w:rsidR="005F6FF0" w:rsidRDefault="005F6FF0" w:rsidP="0094319F">
            <w:pPr>
              <w:pStyle w:val="ListParagraph"/>
              <w:jc w:val="both"/>
              <w:rPr>
                <w:rFonts w:ascii="Arial" w:hAnsi="Arial" w:cs="Arial"/>
              </w:rPr>
            </w:pPr>
          </w:p>
        </w:tc>
      </w:tr>
      <w:tr w:rsidR="005F6FF0" w:rsidTr="0094319F">
        <w:tc>
          <w:tcPr>
            <w:tcW w:w="9242" w:type="dxa"/>
          </w:tcPr>
          <w:p w:rsidR="005F6FF0" w:rsidRDefault="005F6FF0" w:rsidP="0094319F">
            <w:pPr>
              <w:pStyle w:val="ListParagraph"/>
              <w:numPr>
                <w:ilvl w:val="0"/>
                <w:numId w:val="2"/>
              </w:numPr>
              <w:jc w:val="both"/>
              <w:rPr>
                <w:rFonts w:ascii="Arial" w:hAnsi="Arial" w:cs="Arial"/>
              </w:rPr>
            </w:pPr>
          </w:p>
          <w:p w:rsidR="005F6FF0" w:rsidRDefault="005F6FF0" w:rsidP="0094319F">
            <w:pPr>
              <w:pStyle w:val="ListParagraph"/>
              <w:jc w:val="both"/>
              <w:rPr>
                <w:rFonts w:ascii="Arial" w:hAnsi="Arial" w:cs="Arial"/>
              </w:rPr>
            </w:pPr>
          </w:p>
        </w:tc>
      </w:tr>
      <w:tr w:rsidR="005F6FF0" w:rsidTr="0094319F">
        <w:tc>
          <w:tcPr>
            <w:tcW w:w="9242" w:type="dxa"/>
            <w:shd w:val="clear" w:color="auto" w:fill="D9D9D9" w:themeFill="background1" w:themeFillShade="D9"/>
          </w:tcPr>
          <w:p w:rsidR="005F6FF0" w:rsidRDefault="005F6FF0" w:rsidP="0094319F">
            <w:pPr>
              <w:jc w:val="both"/>
              <w:rPr>
                <w:rFonts w:ascii="Arial" w:hAnsi="Arial" w:cs="Arial"/>
              </w:rPr>
            </w:pPr>
          </w:p>
          <w:p w:rsidR="005F6FF0" w:rsidRPr="00D301ED" w:rsidRDefault="005F6FF0" w:rsidP="0094319F">
            <w:pPr>
              <w:jc w:val="center"/>
              <w:rPr>
                <w:rFonts w:ascii="Arial" w:hAnsi="Arial" w:cs="Arial"/>
                <w:b/>
              </w:rPr>
            </w:pPr>
            <w:r w:rsidRPr="00D301ED">
              <w:rPr>
                <w:rFonts w:ascii="Arial" w:hAnsi="Arial" w:cs="Arial"/>
                <w:b/>
              </w:rPr>
              <w:t>Section D:  Assessment Criteria</w:t>
            </w:r>
          </w:p>
          <w:p w:rsidR="005F6FF0" w:rsidRDefault="005F6FF0" w:rsidP="0094319F">
            <w:pPr>
              <w:jc w:val="both"/>
              <w:rPr>
                <w:rFonts w:ascii="Arial" w:hAnsi="Arial" w:cs="Arial"/>
              </w:rPr>
            </w:pPr>
          </w:p>
        </w:tc>
      </w:tr>
      <w:tr w:rsidR="005F6FF0" w:rsidTr="0094319F">
        <w:tc>
          <w:tcPr>
            <w:tcW w:w="9242" w:type="dxa"/>
          </w:tcPr>
          <w:p w:rsidR="005F6FF0" w:rsidRPr="00803F5B" w:rsidRDefault="005F6FF0" w:rsidP="0094319F">
            <w:pPr>
              <w:jc w:val="both"/>
              <w:rPr>
                <w:rFonts w:ascii="Arial" w:hAnsi="Arial" w:cs="Arial"/>
                <w:i/>
                <w:sz w:val="22"/>
                <w:szCs w:val="22"/>
              </w:rPr>
            </w:pPr>
            <w:r w:rsidRPr="00803F5B">
              <w:rPr>
                <w:rFonts w:ascii="Arial" w:hAnsi="Arial" w:cs="Arial"/>
                <w:i/>
                <w:sz w:val="22"/>
                <w:szCs w:val="22"/>
              </w:rPr>
              <w:t>Departments are reminded that students must, as a minimum, write a report or reflective journal of their experience and present their findings orally.  The report would typically be at least 2000 words (2-4 sides) and the oral presentation should cover description/discussion of the following:</w:t>
            </w:r>
          </w:p>
          <w:p w:rsidR="005F6FF0" w:rsidRPr="00803F5B" w:rsidRDefault="005F6FF0" w:rsidP="0094319F">
            <w:pPr>
              <w:jc w:val="both"/>
              <w:rPr>
                <w:rFonts w:ascii="Arial" w:hAnsi="Arial" w:cs="Arial"/>
                <w:i/>
                <w:sz w:val="22"/>
                <w:szCs w:val="22"/>
              </w:rPr>
            </w:pPr>
          </w:p>
          <w:p w:rsidR="005F6FF0" w:rsidRPr="00803F5B" w:rsidRDefault="005F6FF0" w:rsidP="0094319F">
            <w:pPr>
              <w:jc w:val="both"/>
              <w:rPr>
                <w:rFonts w:ascii="Arial" w:hAnsi="Arial" w:cs="Arial"/>
                <w:i/>
                <w:sz w:val="22"/>
                <w:szCs w:val="22"/>
              </w:rPr>
            </w:pPr>
            <w:r w:rsidRPr="00803F5B">
              <w:rPr>
                <w:rFonts w:ascii="Arial" w:hAnsi="Arial" w:cs="Arial"/>
                <w:i/>
                <w:sz w:val="22"/>
                <w:szCs w:val="22"/>
              </w:rPr>
              <w:t>a) the aims and objectives of the placement</w:t>
            </w:r>
          </w:p>
          <w:p w:rsidR="005F6FF0" w:rsidRPr="00803F5B" w:rsidRDefault="005F6FF0" w:rsidP="0094319F">
            <w:pPr>
              <w:jc w:val="both"/>
              <w:rPr>
                <w:rFonts w:ascii="Arial" w:hAnsi="Arial" w:cs="Arial"/>
                <w:i/>
                <w:sz w:val="22"/>
                <w:szCs w:val="22"/>
              </w:rPr>
            </w:pPr>
            <w:r w:rsidRPr="00803F5B">
              <w:rPr>
                <w:rFonts w:ascii="Arial" w:hAnsi="Arial" w:cs="Arial"/>
                <w:i/>
                <w:sz w:val="22"/>
                <w:szCs w:val="22"/>
              </w:rPr>
              <w:t>b) the activities carried out</w:t>
            </w:r>
          </w:p>
          <w:p w:rsidR="005F6FF0" w:rsidRPr="00803F5B" w:rsidRDefault="005F6FF0" w:rsidP="0094319F">
            <w:pPr>
              <w:jc w:val="both"/>
              <w:rPr>
                <w:rFonts w:ascii="Arial" w:hAnsi="Arial" w:cs="Arial"/>
                <w:i/>
                <w:sz w:val="22"/>
                <w:szCs w:val="22"/>
              </w:rPr>
            </w:pPr>
            <w:r w:rsidRPr="00803F5B">
              <w:rPr>
                <w:rFonts w:ascii="Arial" w:hAnsi="Arial" w:cs="Arial"/>
                <w:i/>
                <w:sz w:val="22"/>
                <w:szCs w:val="22"/>
              </w:rPr>
              <w:t>c) achievements</w:t>
            </w:r>
          </w:p>
          <w:p w:rsidR="005F6FF0" w:rsidRPr="00803F5B" w:rsidRDefault="005F6FF0" w:rsidP="0094319F">
            <w:pPr>
              <w:jc w:val="both"/>
              <w:rPr>
                <w:rFonts w:ascii="Arial" w:hAnsi="Arial" w:cs="Arial"/>
                <w:i/>
                <w:sz w:val="22"/>
                <w:szCs w:val="22"/>
              </w:rPr>
            </w:pPr>
            <w:r w:rsidRPr="00803F5B">
              <w:rPr>
                <w:rFonts w:ascii="Arial" w:hAnsi="Arial" w:cs="Arial"/>
                <w:i/>
                <w:sz w:val="22"/>
                <w:szCs w:val="22"/>
              </w:rPr>
              <w:t>d) the extent to which the planned learning outcomes were met</w:t>
            </w:r>
          </w:p>
          <w:p w:rsidR="005F6FF0" w:rsidRPr="00803F5B" w:rsidRDefault="005F6FF0" w:rsidP="0094319F">
            <w:pPr>
              <w:jc w:val="both"/>
              <w:rPr>
                <w:rFonts w:ascii="Arial" w:hAnsi="Arial" w:cs="Arial"/>
                <w:i/>
                <w:sz w:val="22"/>
                <w:szCs w:val="22"/>
              </w:rPr>
            </w:pPr>
            <w:r w:rsidRPr="00803F5B">
              <w:rPr>
                <w:rFonts w:ascii="Arial" w:hAnsi="Arial" w:cs="Arial"/>
                <w:i/>
                <w:sz w:val="22"/>
                <w:szCs w:val="22"/>
              </w:rPr>
              <w:t>e) critical reflection</w:t>
            </w:r>
          </w:p>
          <w:p w:rsidR="005F6FF0" w:rsidRPr="00803F5B" w:rsidRDefault="005F6FF0" w:rsidP="0094319F">
            <w:pPr>
              <w:jc w:val="both"/>
              <w:rPr>
                <w:rFonts w:ascii="Arial" w:hAnsi="Arial" w:cs="Arial"/>
                <w:i/>
                <w:sz w:val="22"/>
                <w:szCs w:val="22"/>
              </w:rPr>
            </w:pPr>
          </w:p>
          <w:p w:rsidR="005F6FF0" w:rsidRPr="00803F5B" w:rsidRDefault="005F6FF0" w:rsidP="0094319F">
            <w:pPr>
              <w:jc w:val="both"/>
              <w:rPr>
                <w:rFonts w:ascii="Arial" w:hAnsi="Arial" w:cs="Arial"/>
                <w:i/>
                <w:sz w:val="22"/>
                <w:szCs w:val="22"/>
              </w:rPr>
            </w:pPr>
            <w:r w:rsidRPr="00803F5B">
              <w:rPr>
                <w:rFonts w:ascii="Arial" w:hAnsi="Arial" w:cs="Arial"/>
                <w:i/>
                <w:sz w:val="22"/>
                <w:szCs w:val="22"/>
              </w:rPr>
              <w:t xml:space="preserve">The criteria for passing the assessment should be transparent and clarified prior to the start of the placement.  Departments are reminded that these activities are only for pass or fail.  </w:t>
            </w:r>
          </w:p>
          <w:p w:rsidR="005F6FF0" w:rsidRPr="00803F5B" w:rsidRDefault="005F6FF0" w:rsidP="0094319F">
            <w:pPr>
              <w:jc w:val="both"/>
              <w:rPr>
                <w:rFonts w:ascii="Arial" w:hAnsi="Arial" w:cs="Arial"/>
                <w:i/>
                <w:sz w:val="22"/>
                <w:szCs w:val="22"/>
              </w:rPr>
            </w:pPr>
          </w:p>
          <w:p w:rsidR="005F6FF0" w:rsidRPr="00803F5B" w:rsidRDefault="005F6FF0" w:rsidP="0094319F">
            <w:pPr>
              <w:jc w:val="both"/>
              <w:rPr>
                <w:rFonts w:ascii="Arial" w:hAnsi="Arial" w:cs="Arial"/>
                <w:i/>
                <w:sz w:val="22"/>
                <w:szCs w:val="22"/>
              </w:rPr>
            </w:pPr>
            <w:r w:rsidRPr="00803F5B">
              <w:rPr>
                <w:rFonts w:ascii="Arial" w:hAnsi="Arial" w:cs="Arial"/>
                <w:i/>
                <w:sz w:val="22"/>
                <w:szCs w:val="22"/>
              </w:rPr>
              <w:t xml:space="preserve">The supervisor will be required to certify that the student has undertaken a fixed number of hours per week.  If the activity is undertaken outside the work environment, the supervisor will be required to provide details of how the student was supervised. The supervisor will also be required to assess the student together with another member of staff.  </w:t>
            </w:r>
          </w:p>
          <w:p w:rsidR="005F6FF0" w:rsidRDefault="005F6FF0" w:rsidP="0094319F">
            <w:pPr>
              <w:jc w:val="both"/>
              <w:rPr>
                <w:rFonts w:ascii="Arial" w:hAnsi="Arial" w:cs="Arial"/>
              </w:rPr>
            </w:pPr>
          </w:p>
          <w:p w:rsidR="005F6FF0" w:rsidRDefault="00803F5B" w:rsidP="0094319F">
            <w:pPr>
              <w:jc w:val="both"/>
              <w:rPr>
                <w:rFonts w:ascii="Arial" w:hAnsi="Arial" w:cs="Arial"/>
              </w:rPr>
            </w:pPr>
            <w:r>
              <w:rPr>
                <w:rFonts w:ascii="Arial" w:hAnsi="Arial" w:cs="Arial"/>
                <w:b/>
              </w:rPr>
              <w:t>With due regard to the preamble to section D, p</w:t>
            </w:r>
            <w:r w:rsidR="005F6FF0" w:rsidRPr="00803F5B">
              <w:rPr>
                <w:rFonts w:ascii="Arial" w:hAnsi="Arial" w:cs="Arial"/>
                <w:b/>
              </w:rPr>
              <w:t xml:space="preserve">lease outline </w:t>
            </w:r>
            <w:r>
              <w:rPr>
                <w:rFonts w:ascii="Arial" w:hAnsi="Arial" w:cs="Arial"/>
                <w:b/>
              </w:rPr>
              <w:t xml:space="preserve">the departmental </w:t>
            </w:r>
            <w:r w:rsidRPr="00803F5B">
              <w:rPr>
                <w:rFonts w:ascii="Arial" w:hAnsi="Arial" w:cs="Arial"/>
                <w:b/>
                <w:u w:val="single"/>
              </w:rPr>
              <w:t>assessment</w:t>
            </w:r>
            <w:r>
              <w:rPr>
                <w:rFonts w:ascii="Arial" w:hAnsi="Arial" w:cs="Arial"/>
                <w:b/>
              </w:rPr>
              <w:t xml:space="preserve"> procedure</w:t>
            </w:r>
            <w:r w:rsidR="005F6FF0" w:rsidRPr="00803F5B">
              <w:rPr>
                <w:rFonts w:ascii="Arial" w:hAnsi="Arial" w:cs="Arial"/>
                <w:b/>
              </w:rPr>
              <w:t xml:space="preserve"> for assessing activities taken outside of term-time in which students can accrue additional ECTSs</w:t>
            </w:r>
            <w:r w:rsidR="005F6FF0">
              <w:rPr>
                <w:rFonts w:ascii="Arial" w:hAnsi="Arial" w:cs="Arial"/>
              </w:rPr>
              <w:t>:</w:t>
            </w:r>
          </w:p>
          <w:p w:rsidR="005F6FF0" w:rsidRDefault="005F6FF0" w:rsidP="0094319F">
            <w:pPr>
              <w:jc w:val="both"/>
              <w:rPr>
                <w:rFonts w:ascii="Arial" w:hAnsi="Arial" w:cs="Arial"/>
              </w:rPr>
            </w:pPr>
          </w:p>
          <w:p w:rsidR="005F6FF0" w:rsidRDefault="005F6FF0" w:rsidP="0094319F">
            <w:pPr>
              <w:jc w:val="both"/>
              <w:rPr>
                <w:rFonts w:ascii="Arial" w:hAnsi="Arial" w:cs="Arial"/>
              </w:rPr>
            </w:pPr>
          </w:p>
        </w:tc>
      </w:tr>
      <w:tr w:rsidR="005F6FF0" w:rsidTr="0094319F">
        <w:tc>
          <w:tcPr>
            <w:tcW w:w="9242" w:type="dxa"/>
          </w:tcPr>
          <w:p w:rsidR="005F6FF0" w:rsidRDefault="005F6FF0" w:rsidP="0094319F">
            <w:pPr>
              <w:jc w:val="both"/>
              <w:rPr>
                <w:rFonts w:ascii="Arial" w:hAnsi="Arial" w:cs="Arial"/>
              </w:rPr>
            </w:pPr>
          </w:p>
          <w:p w:rsidR="005F6FF0" w:rsidRDefault="005F6FF0" w:rsidP="0094319F">
            <w:pPr>
              <w:jc w:val="both"/>
              <w:rPr>
                <w:rFonts w:ascii="Arial" w:hAnsi="Arial" w:cs="Arial"/>
              </w:rPr>
            </w:pPr>
            <w:r>
              <w:rPr>
                <w:rFonts w:ascii="Arial" w:hAnsi="Arial" w:cs="Arial"/>
              </w:rPr>
              <w:t>Name:</w:t>
            </w:r>
          </w:p>
          <w:p w:rsidR="005F6FF0" w:rsidRDefault="005F6FF0" w:rsidP="0094319F">
            <w:pPr>
              <w:jc w:val="both"/>
              <w:rPr>
                <w:rFonts w:ascii="Arial" w:hAnsi="Arial" w:cs="Arial"/>
              </w:rPr>
            </w:pPr>
          </w:p>
        </w:tc>
      </w:tr>
      <w:tr w:rsidR="005F6FF0" w:rsidTr="0094319F">
        <w:tc>
          <w:tcPr>
            <w:tcW w:w="9242" w:type="dxa"/>
          </w:tcPr>
          <w:p w:rsidR="005F6FF0" w:rsidRDefault="005F6FF0" w:rsidP="0094319F">
            <w:pPr>
              <w:jc w:val="both"/>
              <w:rPr>
                <w:rFonts w:ascii="Arial" w:hAnsi="Arial" w:cs="Arial"/>
              </w:rPr>
            </w:pPr>
          </w:p>
          <w:p w:rsidR="005F6FF0" w:rsidRDefault="005F6FF0" w:rsidP="0094319F">
            <w:pPr>
              <w:jc w:val="both"/>
              <w:rPr>
                <w:rFonts w:ascii="Arial" w:hAnsi="Arial" w:cs="Arial"/>
              </w:rPr>
            </w:pPr>
            <w:r>
              <w:rPr>
                <w:rFonts w:ascii="Arial" w:hAnsi="Arial" w:cs="Arial"/>
              </w:rPr>
              <w:t>Title:</w:t>
            </w:r>
          </w:p>
          <w:p w:rsidR="005F6FF0" w:rsidRDefault="005F6FF0" w:rsidP="0094319F">
            <w:pPr>
              <w:jc w:val="both"/>
              <w:rPr>
                <w:rFonts w:ascii="Arial" w:hAnsi="Arial" w:cs="Arial"/>
              </w:rPr>
            </w:pPr>
          </w:p>
        </w:tc>
      </w:tr>
      <w:tr w:rsidR="005F6FF0" w:rsidTr="0094319F">
        <w:tc>
          <w:tcPr>
            <w:tcW w:w="9242" w:type="dxa"/>
          </w:tcPr>
          <w:p w:rsidR="005F6FF0" w:rsidRDefault="005F6FF0" w:rsidP="0094319F">
            <w:pPr>
              <w:jc w:val="both"/>
              <w:rPr>
                <w:rFonts w:ascii="Arial" w:hAnsi="Arial" w:cs="Arial"/>
              </w:rPr>
            </w:pPr>
          </w:p>
          <w:p w:rsidR="005F6FF0" w:rsidRDefault="005F6FF0" w:rsidP="0094319F">
            <w:pPr>
              <w:jc w:val="both"/>
              <w:rPr>
                <w:rFonts w:ascii="Arial" w:hAnsi="Arial" w:cs="Arial"/>
              </w:rPr>
            </w:pPr>
            <w:r>
              <w:rPr>
                <w:rFonts w:ascii="Arial" w:hAnsi="Arial" w:cs="Arial"/>
              </w:rPr>
              <w:t>Date:</w:t>
            </w:r>
          </w:p>
          <w:p w:rsidR="005F6FF0" w:rsidRDefault="005F6FF0" w:rsidP="0094319F">
            <w:pPr>
              <w:jc w:val="both"/>
              <w:rPr>
                <w:rFonts w:ascii="Arial" w:hAnsi="Arial" w:cs="Arial"/>
              </w:rPr>
            </w:pPr>
          </w:p>
        </w:tc>
      </w:tr>
    </w:tbl>
    <w:p w:rsidR="005F6FF0" w:rsidRDefault="005F6FF0" w:rsidP="005F6FF0">
      <w:pPr>
        <w:jc w:val="both"/>
        <w:rPr>
          <w:rFonts w:ascii="Arial" w:hAnsi="Arial" w:cs="Arial"/>
        </w:rPr>
      </w:pPr>
    </w:p>
    <w:p w:rsidR="005F6FF0" w:rsidRDefault="005F6FF0" w:rsidP="005F6FF0">
      <w:pPr>
        <w:jc w:val="both"/>
        <w:rPr>
          <w:rFonts w:ascii="Arial" w:hAnsi="Arial" w:cs="Arial"/>
          <w:sz w:val="22"/>
          <w:szCs w:val="22"/>
        </w:rPr>
      </w:pPr>
      <w:r w:rsidRPr="00432ACC">
        <w:rPr>
          <w:rFonts w:ascii="Arial" w:hAnsi="Arial" w:cs="Arial"/>
          <w:sz w:val="22"/>
          <w:szCs w:val="22"/>
        </w:rPr>
        <w:t xml:space="preserve">Please submit </w:t>
      </w:r>
      <w:r w:rsidR="00264B1B">
        <w:rPr>
          <w:rFonts w:ascii="Arial" w:hAnsi="Arial" w:cs="Arial"/>
          <w:sz w:val="22"/>
          <w:szCs w:val="22"/>
        </w:rPr>
        <w:t>the completed</w:t>
      </w:r>
      <w:r w:rsidRPr="00432ACC">
        <w:rPr>
          <w:rFonts w:ascii="Arial" w:hAnsi="Arial" w:cs="Arial"/>
          <w:sz w:val="22"/>
          <w:szCs w:val="22"/>
        </w:rPr>
        <w:t xml:space="preserve"> form to the appropriate Faculty </w:t>
      </w:r>
      <w:r w:rsidR="00264B1B">
        <w:rPr>
          <w:rFonts w:ascii="Arial" w:hAnsi="Arial" w:cs="Arial"/>
          <w:sz w:val="22"/>
          <w:szCs w:val="22"/>
        </w:rPr>
        <w:t xml:space="preserve">Education Committee: </w:t>
      </w:r>
      <w:hyperlink r:id="rId12" w:history="1">
        <w:r w:rsidR="00264B1B" w:rsidRPr="007672C2">
          <w:rPr>
            <w:rStyle w:val="Hyperlink"/>
            <w:rFonts w:ascii="Arial" w:hAnsi="Arial" w:cs="Arial"/>
            <w:sz w:val="22"/>
            <w:szCs w:val="22"/>
          </w:rPr>
          <w:t>http://www.imperial.ac.uk/about/governance/academic-governance/faculty-and-departmental-governance/</w:t>
        </w:r>
      </w:hyperlink>
      <w:r w:rsidR="00264B1B">
        <w:rPr>
          <w:rFonts w:ascii="Arial" w:hAnsi="Arial" w:cs="Arial"/>
          <w:sz w:val="22"/>
          <w:szCs w:val="22"/>
        </w:rPr>
        <w:t xml:space="preserve"> </w:t>
      </w:r>
    </w:p>
    <w:p w:rsidR="00264B1B" w:rsidRDefault="00264B1B" w:rsidP="005F6FF0">
      <w:pPr>
        <w:jc w:val="both"/>
        <w:rPr>
          <w:rFonts w:ascii="Arial" w:hAnsi="Arial" w:cs="Arial"/>
          <w:sz w:val="22"/>
          <w:szCs w:val="22"/>
        </w:rPr>
      </w:pPr>
    </w:p>
    <w:p w:rsidR="00264B1B" w:rsidRDefault="00264B1B" w:rsidP="005F6FF0">
      <w:pPr>
        <w:jc w:val="both"/>
        <w:rPr>
          <w:rFonts w:ascii="Arial" w:hAnsi="Arial" w:cs="Arial"/>
          <w:sz w:val="22"/>
          <w:szCs w:val="22"/>
        </w:rPr>
      </w:pPr>
    </w:p>
    <w:p w:rsidR="00264B1B" w:rsidRDefault="00264B1B" w:rsidP="005F6FF0">
      <w:pPr>
        <w:jc w:val="both"/>
        <w:rPr>
          <w:rFonts w:ascii="Arial" w:hAnsi="Arial" w:cs="Arial"/>
          <w:sz w:val="22"/>
          <w:szCs w:val="22"/>
        </w:rPr>
      </w:pPr>
    </w:p>
    <w:p w:rsidR="00264B1B" w:rsidRPr="00885DAA" w:rsidRDefault="00264B1B" w:rsidP="005F6FF0">
      <w:pPr>
        <w:jc w:val="both"/>
        <w:rPr>
          <w:rFonts w:ascii="Arial" w:hAnsi="Arial" w:cs="Arial"/>
          <w:sz w:val="22"/>
          <w:szCs w:val="22"/>
        </w:rPr>
      </w:pPr>
      <w:r w:rsidRPr="005F2AFF">
        <w:rPr>
          <w:rFonts w:ascii="Arial" w:hAnsi="Arial" w:cs="Arial"/>
          <w:sz w:val="22"/>
          <w:szCs w:val="22"/>
          <w:u w:val="single"/>
        </w:rPr>
        <w:t>Updated</w:t>
      </w:r>
      <w:r>
        <w:rPr>
          <w:rFonts w:ascii="Arial" w:hAnsi="Arial" w:cs="Arial"/>
          <w:sz w:val="22"/>
          <w:szCs w:val="22"/>
        </w:rPr>
        <w:t xml:space="preserve"> by the Quality Assurance and Review team (</w:t>
      </w:r>
      <w:r w:rsidRPr="005F2AFF">
        <w:rPr>
          <w:rFonts w:ascii="Arial" w:hAnsi="Arial" w:cs="Arial"/>
          <w:sz w:val="22"/>
          <w:szCs w:val="22"/>
          <w:u w:val="single"/>
        </w:rPr>
        <w:t>May 2017</w:t>
      </w:r>
      <w:r>
        <w:rPr>
          <w:rFonts w:ascii="Arial" w:hAnsi="Arial" w:cs="Arial"/>
          <w:sz w:val="22"/>
          <w:szCs w:val="22"/>
        </w:rPr>
        <w:t>) to reflect Committee changes; links and action around use of Form B or an equivalent.</w:t>
      </w:r>
    </w:p>
    <w:p w:rsidR="00000D18" w:rsidRDefault="00000D18"/>
    <w:sectPr w:rsidR="00000D18" w:rsidSect="00000D1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AC2" w:rsidRDefault="002D0AC2" w:rsidP="005F6FF0">
      <w:r>
        <w:separator/>
      </w:r>
    </w:p>
  </w:endnote>
  <w:endnote w:type="continuationSeparator" w:id="0">
    <w:p w:rsidR="002D0AC2" w:rsidRDefault="002D0AC2" w:rsidP="005F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AC2" w:rsidRDefault="002D0AC2" w:rsidP="005F6FF0">
      <w:r>
        <w:separator/>
      </w:r>
    </w:p>
  </w:footnote>
  <w:footnote w:type="continuationSeparator" w:id="0">
    <w:p w:rsidR="002D0AC2" w:rsidRDefault="002D0AC2" w:rsidP="005F6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F0" w:rsidRPr="005F6FF0" w:rsidRDefault="005F6FF0">
    <w:pPr>
      <w:pStyle w:val="Header"/>
      <w:rPr>
        <w:rFonts w:ascii="Arial" w:hAnsi="Arial" w:cs="Arial"/>
        <w:sz w:val="22"/>
        <w:szCs w:val="22"/>
      </w:rPr>
    </w:pPr>
    <w:r w:rsidRPr="00803F5B">
      <w:rPr>
        <w:rFonts w:ascii="Arial" w:hAnsi="Arial" w:cs="Arial"/>
        <w:b/>
        <w:sz w:val="22"/>
        <w:szCs w:val="22"/>
        <w:u w:val="single"/>
      </w:rPr>
      <w:t>Form A</w:t>
    </w:r>
    <w:r w:rsidRPr="005F6FF0">
      <w:rPr>
        <w:rFonts w:ascii="Arial" w:hAnsi="Arial" w:cs="Arial"/>
        <w:sz w:val="22"/>
        <w:szCs w:val="22"/>
      </w:rPr>
      <w:t xml:space="preserve">:  For consideration by the relevant </w:t>
    </w:r>
    <w:r w:rsidR="00264B1B">
      <w:rPr>
        <w:rFonts w:ascii="Arial" w:hAnsi="Arial" w:cs="Arial"/>
        <w:sz w:val="22"/>
        <w:szCs w:val="22"/>
      </w:rPr>
      <w:t>Faculty Education</w:t>
    </w:r>
    <w:r w:rsidRPr="005F6FF0">
      <w:rPr>
        <w:rFonts w:ascii="Arial" w:hAnsi="Arial" w:cs="Arial"/>
        <w:sz w:val="22"/>
        <w:szCs w:val="22"/>
      </w:rPr>
      <w:t xml:space="preserve"> Committee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F2F06"/>
    <w:multiLevelType w:val="hybridMultilevel"/>
    <w:tmpl w:val="B3ECE7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5B9E126E"/>
    <w:multiLevelType w:val="hybridMultilevel"/>
    <w:tmpl w:val="7E10A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D53527"/>
    <w:multiLevelType w:val="hybridMultilevel"/>
    <w:tmpl w:val="3CD064D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FF0"/>
    <w:rsid w:val="00000D18"/>
    <w:rsid w:val="00042068"/>
    <w:rsid w:val="0004241E"/>
    <w:rsid w:val="000B64FE"/>
    <w:rsid w:val="00103DD0"/>
    <w:rsid w:val="00183E53"/>
    <w:rsid w:val="00237D30"/>
    <w:rsid w:val="00264B1B"/>
    <w:rsid w:val="002D0AC2"/>
    <w:rsid w:val="00364DD0"/>
    <w:rsid w:val="003E1EE7"/>
    <w:rsid w:val="00436470"/>
    <w:rsid w:val="0051122B"/>
    <w:rsid w:val="00571584"/>
    <w:rsid w:val="005F2AFF"/>
    <w:rsid w:val="005F6FF0"/>
    <w:rsid w:val="00653C44"/>
    <w:rsid w:val="00667579"/>
    <w:rsid w:val="00670A9A"/>
    <w:rsid w:val="00711996"/>
    <w:rsid w:val="0077177C"/>
    <w:rsid w:val="007A2C3E"/>
    <w:rsid w:val="007E6B56"/>
    <w:rsid w:val="00803F5B"/>
    <w:rsid w:val="008F32E0"/>
    <w:rsid w:val="00AC582D"/>
    <w:rsid w:val="00BC3302"/>
    <w:rsid w:val="00C910AA"/>
    <w:rsid w:val="00DD547C"/>
    <w:rsid w:val="00E172D0"/>
    <w:rsid w:val="00F42C62"/>
    <w:rsid w:val="00FD2AD0"/>
    <w:rsid w:val="00FF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14A43A-7622-42DE-8748-B932F554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FF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FF0"/>
    <w:pPr>
      <w:ind w:left="720"/>
      <w:contextualSpacing/>
    </w:pPr>
  </w:style>
  <w:style w:type="table" w:styleId="TableGrid">
    <w:name w:val="Table Grid"/>
    <w:basedOn w:val="TableNormal"/>
    <w:uiPriority w:val="59"/>
    <w:rsid w:val="005F6F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F6FF0"/>
    <w:pPr>
      <w:tabs>
        <w:tab w:val="center" w:pos="4513"/>
        <w:tab w:val="right" w:pos="9026"/>
      </w:tabs>
    </w:pPr>
  </w:style>
  <w:style w:type="character" w:customStyle="1" w:styleId="HeaderChar">
    <w:name w:val="Header Char"/>
    <w:basedOn w:val="DefaultParagraphFont"/>
    <w:link w:val="Header"/>
    <w:uiPriority w:val="99"/>
    <w:rsid w:val="005F6FF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F6FF0"/>
    <w:pPr>
      <w:tabs>
        <w:tab w:val="center" w:pos="4513"/>
        <w:tab w:val="right" w:pos="9026"/>
      </w:tabs>
    </w:pPr>
  </w:style>
  <w:style w:type="character" w:customStyle="1" w:styleId="FooterChar">
    <w:name w:val="Footer Char"/>
    <w:basedOn w:val="DefaultParagraphFont"/>
    <w:link w:val="Footer"/>
    <w:uiPriority w:val="99"/>
    <w:rsid w:val="005F6FF0"/>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64B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mperial.ac.uk/about/governance/academic-governance/faculty-and-departmental-govern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mperial.ac.uk/about/governance/academic-governance/academic-policy/placement-learnin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mperial.ac.uk/about/governance/academic-governance/academic-policy/placement-lear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BB97955BC2F24C8577C30B7AD8F228" ma:contentTypeVersion="0" ma:contentTypeDescription="Create a new document." ma:contentTypeScope="" ma:versionID="9019323dad31a947f7c0ecb0df1b21c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E4149-8E7B-45F1-B90D-B16A97043715}">
  <ds:schemaRefs>
    <ds:schemaRef ds:uri="http://schemas.microsoft.com/sharepoint/v3/contenttype/forms"/>
  </ds:schemaRefs>
</ds:datastoreItem>
</file>

<file path=customXml/itemProps2.xml><?xml version="1.0" encoding="utf-8"?>
<ds:datastoreItem xmlns:ds="http://schemas.openxmlformats.org/officeDocument/2006/customXml" ds:itemID="{AA68C839-B57E-4172-911A-828EB0A1612B}">
  <ds:schemaRefs>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5569CA74-2516-4EF4-A9B5-37F12FF6E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lmcconne</dc:creator>
  <cp:keywords/>
  <dc:description/>
  <cp:lastModifiedBy>Hawksworth, Adrian M</cp:lastModifiedBy>
  <cp:revision>8</cp:revision>
  <dcterms:created xsi:type="dcterms:W3CDTF">2017-05-18T13:54:00Z</dcterms:created>
  <dcterms:modified xsi:type="dcterms:W3CDTF">2017-05-18T14:25:00Z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0x010100A9BB97955BC2F24C8577C30B7AD8F228</vt:lpwstr>
  </property>
</Properties>
</file>