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0760B" w14:textId="77777777" w:rsidR="002525BA" w:rsidRDefault="002525BA" w:rsidP="002525BA">
      <w:pPr>
        <w:pBdr>
          <w:bottom w:val="single" w:sz="12" w:space="0" w:color="auto"/>
        </w:pBdr>
      </w:pPr>
    </w:p>
    <w:p w14:paraId="1B0D4230"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w:t>
      </w:r>
      <w:r w:rsidR="00B263C4">
        <w:rPr>
          <w:rFonts w:ascii="Arial" w:hAnsi="Arial" w:cs="Arial"/>
          <w:sz w:val="20"/>
          <w:szCs w:val="20"/>
        </w:rPr>
        <w:t>n appeal against a decision of proven Academic Misconduct.</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66B0FC22"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4A2B20">
        <w:rPr>
          <w:rFonts w:ascii="Arial" w:hAnsi="Arial" w:cs="Arial"/>
          <w:b/>
          <w:sz w:val="20"/>
          <w:szCs w:val="20"/>
        </w:rPr>
        <w:t>5</w:t>
      </w:r>
      <w:r w:rsidRPr="009203EE">
        <w:rPr>
          <w:rFonts w:ascii="Arial" w:hAnsi="Arial" w:cs="Arial"/>
          <w:b/>
          <w:sz w:val="20"/>
          <w:szCs w:val="20"/>
        </w:rPr>
        <w:t xml:space="preserve"> </w:t>
      </w:r>
      <w:r w:rsidR="005C021A" w:rsidRPr="009203EE">
        <w:rPr>
          <w:rFonts w:ascii="Arial" w:hAnsi="Arial" w:cs="Arial"/>
          <w:b/>
          <w:sz w:val="20"/>
          <w:szCs w:val="20"/>
        </w:rPr>
        <w:t xml:space="preserve">College working </w:t>
      </w:r>
      <w:r w:rsidRPr="009203EE">
        <w:rPr>
          <w:rFonts w:ascii="Arial" w:hAnsi="Arial" w:cs="Arial"/>
          <w:b/>
          <w:sz w:val="20"/>
          <w:szCs w:val="20"/>
        </w:rPr>
        <w:t>days</w:t>
      </w:r>
      <w:r w:rsidRPr="009203EE">
        <w:rPr>
          <w:rFonts w:ascii="Arial" w:hAnsi="Arial" w:cs="Arial"/>
          <w:sz w:val="20"/>
          <w:szCs w:val="20"/>
        </w:rPr>
        <w:t xml:space="preserve"> of </w:t>
      </w:r>
      <w:r w:rsidR="004A2B20">
        <w:rPr>
          <w:rFonts w:ascii="Arial" w:hAnsi="Arial" w:cs="Arial"/>
          <w:sz w:val="20"/>
          <w:szCs w:val="20"/>
        </w:rPr>
        <w:t>the notification of the decision of proven academic misconduct</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 your personal tutor or departmental administration </w:t>
      </w:r>
      <w:r w:rsidR="003F3DCD" w:rsidRPr="009203EE">
        <w:rPr>
          <w:rFonts w:ascii="Arial" w:hAnsi="Arial" w:cs="Arial"/>
          <w:sz w:val="20"/>
          <w:szCs w:val="20"/>
        </w:rPr>
        <w:t>team.</w:t>
      </w:r>
    </w:p>
    <w:p w14:paraId="2EC5963E" w14:textId="77777777" w:rsidR="003F3DCD" w:rsidRPr="009203EE" w:rsidRDefault="00645A05">
      <w:pPr>
        <w:rPr>
          <w:rFonts w:ascii="Arial" w:hAnsi="Arial" w:cs="Arial"/>
          <w:b/>
          <w:sz w:val="20"/>
          <w:szCs w:val="20"/>
        </w:rPr>
      </w:pPr>
      <w:r w:rsidRPr="009203EE">
        <w:rPr>
          <w:rFonts w:ascii="Arial" w:hAnsi="Arial" w:cs="Arial"/>
          <w:b/>
          <w:sz w:val="20"/>
          <w:szCs w:val="20"/>
        </w:rPr>
        <w:t xml:space="preserve">In submitting the appeal, you </w:t>
      </w:r>
      <w:r w:rsidR="00C01713">
        <w:rPr>
          <w:rFonts w:ascii="Arial" w:hAnsi="Arial" w:cs="Arial"/>
          <w:b/>
          <w:sz w:val="20"/>
          <w:szCs w:val="20"/>
        </w:rPr>
        <w:t xml:space="preserve">should note that </w:t>
      </w:r>
      <w:r w:rsidRPr="009203EE">
        <w:rPr>
          <w:rFonts w:ascii="Arial" w:hAnsi="Arial" w:cs="Arial"/>
          <w:b/>
          <w:sz w:val="20"/>
          <w:szCs w:val="20"/>
        </w:rPr>
        <w:t xml:space="preserve">the College </w:t>
      </w:r>
      <w:r w:rsidR="00C01713">
        <w:rPr>
          <w:rFonts w:ascii="Arial" w:hAnsi="Arial" w:cs="Arial"/>
          <w:b/>
          <w:sz w:val="20"/>
          <w:szCs w:val="20"/>
        </w:rPr>
        <w:t>will use and share</w:t>
      </w:r>
      <w:r w:rsidRPr="009203EE">
        <w:rPr>
          <w:rFonts w:ascii="Arial" w:hAnsi="Arial" w:cs="Arial"/>
          <w:b/>
          <w:sz w:val="20"/>
          <w:szCs w:val="20"/>
        </w:rPr>
        <w:t xml:space="preserve">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120"/>
        <w:gridCol w:w="696"/>
        <w:gridCol w:w="2432"/>
        <w:gridCol w:w="2143"/>
        <w:gridCol w:w="411"/>
        <w:gridCol w:w="228"/>
        <w:gridCol w:w="1908"/>
        <w:gridCol w:w="416"/>
      </w:tblGrid>
      <w:tr w:rsidR="005C021A" w:rsidRPr="005C021A" w14:paraId="3EE89540" w14:textId="77777777" w:rsidTr="00DB047C">
        <w:tc>
          <w:tcPr>
            <w:tcW w:w="9777" w:type="dxa"/>
            <w:gridSpan w:val="9"/>
            <w:shd w:val="clear" w:color="auto" w:fill="9CC2E5" w:themeFill="accent1" w:themeFillTint="99"/>
            <w:tcMar>
              <w:top w:w="108" w:type="dxa"/>
              <w:bottom w:w="108" w:type="dxa"/>
            </w:tcMar>
          </w:tcPr>
          <w:p w14:paraId="6D21A5F5"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1C0AFD43" w14:textId="77777777" w:rsidTr="007E0EF1">
        <w:tc>
          <w:tcPr>
            <w:tcW w:w="1543" w:type="dxa"/>
            <w:gridSpan w:val="2"/>
            <w:shd w:val="clear" w:color="auto" w:fill="9CC2E5" w:themeFill="accent1" w:themeFillTint="99"/>
            <w:tcMar>
              <w:top w:w="108" w:type="dxa"/>
              <w:bottom w:w="108" w:type="dxa"/>
            </w:tcMar>
          </w:tcPr>
          <w:p w14:paraId="7BB28BCB"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128" w:type="dxa"/>
            <w:gridSpan w:val="2"/>
            <w:tcMar>
              <w:top w:w="108" w:type="dxa"/>
              <w:bottom w:w="108" w:type="dxa"/>
            </w:tcMar>
          </w:tcPr>
          <w:p w14:paraId="0BA9D8E5" w14:textId="77777777" w:rsidR="003F3DCD" w:rsidRPr="005C021A" w:rsidRDefault="003F3DCD">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0DF27D45"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2ABC7CC3" w14:textId="77777777" w:rsidR="003F3DCD" w:rsidRPr="005C021A" w:rsidRDefault="003F3DCD">
            <w:pPr>
              <w:rPr>
                <w:rFonts w:ascii="Arial" w:hAnsi="Arial" w:cs="Arial"/>
                <w:sz w:val="20"/>
                <w:szCs w:val="20"/>
              </w:rPr>
            </w:pPr>
          </w:p>
        </w:tc>
      </w:tr>
      <w:tr w:rsidR="003F3DCD" w:rsidRPr="005C021A" w14:paraId="5290FDB5" w14:textId="77777777" w:rsidTr="007E0EF1">
        <w:tc>
          <w:tcPr>
            <w:tcW w:w="1543" w:type="dxa"/>
            <w:gridSpan w:val="2"/>
            <w:shd w:val="clear" w:color="auto" w:fill="9CC2E5" w:themeFill="accent1" w:themeFillTint="99"/>
            <w:tcMar>
              <w:top w:w="108" w:type="dxa"/>
              <w:bottom w:w="108" w:type="dxa"/>
            </w:tcMar>
          </w:tcPr>
          <w:p w14:paraId="6CA2C48F"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128" w:type="dxa"/>
            <w:gridSpan w:val="2"/>
            <w:tcMar>
              <w:top w:w="108" w:type="dxa"/>
              <w:bottom w:w="108" w:type="dxa"/>
            </w:tcMar>
          </w:tcPr>
          <w:p w14:paraId="3B5B9E42" w14:textId="77777777" w:rsidR="003F3DCD" w:rsidRPr="005C021A" w:rsidRDefault="003F3DCD">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44D30AA4" w14:textId="5BC9F219" w:rsidR="003F3DCD" w:rsidRPr="005C021A" w:rsidRDefault="00F92A38">
            <w:pPr>
              <w:rPr>
                <w:rFonts w:ascii="Arial" w:hAnsi="Arial" w:cs="Arial"/>
                <w:sz w:val="20"/>
                <w:szCs w:val="20"/>
              </w:rPr>
            </w:pPr>
            <w:r>
              <w:rPr>
                <w:rFonts w:ascii="Arial" w:hAnsi="Arial" w:cs="Arial"/>
                <w:sz w:val="20"/>
                <w:szCs w:val="20"/>
              </w:rPr>
              <w:t>Title:</w:t>
            </w:r>
          </w:p>
        </w:tc>
        <w:tc>
          <w:tcPr>
            <w:tcW w:w="2552" w:type="dxa"/>
            <w:gridSpan w:val="3"/>
            <w:tcMar>
              <w:top w:w="108" w:type="dxa"/>
              <w:bottom w:w="108" w:type="dxa"/>
            </w:tcMar>
          </w:tcPr>
          <w:p w14:paraId="6F4C060C" w14:textId="77777777" w:rsidR="003F3DCD" w:rsidRPr="005C021A" w:rsidRDefault="003F3DCD">
            <w:pPr>
              <w:rPr>
                <w:rFonts w:ascii="Arial" w:hAnsi="Arial" w:cs="Arial"/>
                <w:sz w:val="20"/>
                <w:szCs w:val="20"/>
              </w:rPr>
            </w:pPr>
          </w:p>
        </w:tc>
      </w:tr>
      <w:tr w:rsidR="00F92A38" w:rsidRPr="005C021A" w14:paraId="553ACDDD" w14:textId="77777777" w:rsidTr="007E0EF1">
        <w:tc>
          <w:tcPr>
            <w:tcW w:w="1543" w:type="dxa"/>
            <w:gridSpan w:val="2"/>
            <w:shd w:val="clear" w:color="auto" w:fill="9CC2E5" w:themeFill="accent1" w:themeFillTint="99"/>
            <w:tcMar>
              <w:top w:w="108" w:type="dxa"/>
              <w:bottom w:w="108" w:type="dxa"/>
            </w:tcMar>
          </w:tcPr>
          <w:p w14:paraId="713E8723" w14:textId="2BD21F91" w:rsidR="00F92A38" w:rsidRPr="005C021A" w:rsidRDefault="00F92A38">
            <w:pPr>
              <w:rPr>
                <w:rFonts w:ascii="Arial" w:hAnsi="Arial" w:cs="Arial"/>
                <w:sz w:val="20"/>
                <w:szCs w:val="20"/>
              </w:rPr>
            </w:pPr>
            <w:r w:rsidRPr="005C021A">
              <w:rPr>
                <w:rFonts w:ascii="Arial" w:hAnsi="Arial" w:cs="Arial"/>
                <w:sz w:val="20"/>
                <w:szCs w:val="20"/>
              </w:rPr>
              <w:t>Department:</w:t>
            </w:r>
          </w:p>
        </w:tc>
        <w:tc>
          <w:tcPr>
            <w:tcW w:w="3128" w:type="dxa"/>
            <w:gridSpan w:val="2"/>
            <w:tcMar>
              <w:top w:w="108" w:type="dxa"/>
              <w:bottom w:w="108" w:type="dxa"/>
            </w:tcMar>
          </w:tcPr>
          <w:p w14:paraId="06D34979" w14:textId="77777777" w:rsidR="00F92A38" w:rsidRPr="005C021A" w:rsidRDefault="00F92A38">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72B64EE4" w14:textId="66BF2CEF" w:rsidR="00F92A38" w:rsidRPr="005C021A" w:rsidRDefault="00F92A38">
            <w:pPr>
              <w:rPr>
                <w:rFonts w:ascii="Arial" w:hAnsi="Arial" w:cs="Arial"/>
                <w:sz w:val="20"/>
                <w:szCs w:val="20"/>
              </w:rPr>
            </w:pPr>
            <w:r>
              <w:rPr>
                <w:rFonts w:ascii="Arial" w:hAnsi="Arial" w:cs="Arial"/>
                <w:sz w:val="20"/>
                <w:szCs w:val="20"/>
              </w:rPr>
              <w:t>Contact email:</w:t>
            </w:r>
          </w:p>
        </w:tc>
        <w:tc>
          <w:tcPr>
            <w:tcW w:w="2552" w:type="dxa"/>
            <w:gridSpan w:val="3"/>
            <w:tcMar>
              <w:top w:w="108" w:type="dxa"/>
              <w:bottom w:w="108" w:type="dxa"/>
            </w:tcMar>
          </w:tcPr>
          <w:p w14:paraId="56FD79E9" w14:textId="77777777" w:rsidR="00F92A38" w:rsidRPr="005C021A" w:rsidRDefault="00F92A38">
            <w:pPr>
              <w:rPr>
                <w:rFonts w:ascii="Arial" w:hAnsi="Arial" w:cs="Arial"/>
                <w:sz w:val="20"/>
                <w:szCs w:val="20"/>
              </w:rPr>
            </w:pPr>
          </w:p>
        </w:tc>
      </w:tr>
      <w:tr w:rsidR="00340D91" w:rsidRPr="005C021A" w14:paraId="743E32D1" w14:textId="77777777" w:rsidTr="007E0EF1">
        <w:tc>
          <w:tcPr>
            <w:tcW w:w="1543" w:type="dxa"/>
            <w:gridSpan w:val="2"/>
            <w:shd w:val="clear" w:color="auto" w:fill="9CC2E5" w:themeFill="accent1" w:themeFillTint="99"/>
            <w:tcMar>
              <w:top w:w="108" w:type="dxa"/>
              <w:bottom w:w="108" w:type="dxa"/>
            </w:tcMar>
          </w:tcPr>
          <w:p w14:paraId="1F61F2A1"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4" w:type="dxa"/>
            <w:gridSpan w:val="7"/>
            <w:tcMar>
              <w:top w:w="108" w:type="dxa"/>
              <w:bottom w:w="108" w:type="dxa"/>
            </w:tcMar>
          </w:tcPr>
          <w:p w14:paraId="0BA5D738" w14:textId="77777777" w:rsidR="00340D91" w:rsidRPr="005C021A" w:rsidRDefault="00340D91">
            <w:pPr>
              <w:rPr>
                <w:rFonts w:ascii="Arial" w:hAnsi="Arial" w:cs="Arial"/>
                <w:sz w:val="20"/>
                <w:szCs w:val="20"/>
              </w:rPr>
            </w:pPr>
          </w:p>
        </w:tc>
      </w:tr>
      <w:tr w:rsidR="00340D91" w:rsidRPr="005C021A" w14:paraId="0B97D9E7" w14:textId="77777777" w:rsidTr="007E0EF1">
        <w:tc>
          <w:tcPr>
            <w:tcW w:w="1543" w:type="dxa"/>
            <w:gridSpan w:val="2"/>
            <w:shd w:val="clear" w:color="auto" w:fill="9CC2E5" w:themeFill="accent1" w:themeFillTint="99"/>
            <w:tcMar>
              <w:top w:w="108" w:type="dxa"/>
              <w:bottom w:w="108" w:type="dxa"/>
            </w:tcMar>
          </w:tcPr>
          <w:p w14:paraId="113073F7" w14:textId="77777777" w:rsidR="00340D91" w:rsidRPr="005C021A" w:rsidRDefault="00340D91">
            <w:pPr>
              <w:rPr>
                <w:rFonts w:ascii="Arial" w:hAnsi="Arial" w:cs="Arial"/>
                <w:sz w:val="20"/>
                <w:szCs w:val="20"/>
              </w:rPr>
            </w:pPr>
            <w:r w:rsidRPr="005C021A">
              <w:rPr>
                <w:rFonts w:ascii="Arial" w:hAnsi="Arial" w:cs="Arial"/>
                <w:sz w:val="20"/>
                <w:szCs w:val="20"/>
              </w:rPr>
              <w:t>Year of study:</w:t>
            </w:r>
          </w:p>
        </w:tc>
        <w:tc>
          <w:tcPr>
            <w:tcW w:w="3128" w:type="dxa"/>
            <w:gridSpan w:val="2"/>
            <w:tcMar>
              <w:top w:w="108" w:type="dxa"/>
              <w:bottom w:w="108" w:type="dxa"/>
            </w:tcMar>
          </w:tcPr>
          <w:p w14:paraId="0ADD7DE9" w14:textId="77777777" w:rsidR="00340D91" w:rsidRPr="005C021A" w:rsidRDefault="00340D91">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6E340971" w14:textId="77777777" w:rsidR="00340D91" w:rsidRPr="005C021A" w:rsidRDefault="00340D91" w:rsidP="00B87AFB">
            <w:pPr>
              <w:rPr>
                <w:rFonts w:ascii="Arial" w:hAnsi="Arial" w:cs="Arial"/>
                <w:sz w:val="20"/>
                <w:szCs w:val="20"/>
              </w:rPr>
            </w:pPr>
            <w:r>
              <w:rPr>
                <w:rFonts w:ascii="Arial" w:hAnsi="Arial" w:cs="Arial"/>
                <w:sz w:val="20"/>
                <w:szCs w:val="20"/>
              </w:rPr>
              <w:t xml:space="preserve">Date of </w:t>
            </w:r>
            <w:r w:rsidR="00B87AFB">
              <w:rPr>
                <w:rFonts w:ascii="Arial" w:hAnsi="Arial" w:cs="Arial"/>
                <w:sz w:val="20"/>
                <w:szCs w:val="20"/>
              </w:rPr>
              <w:t>notification:</w:t>
            </w:r>
          </w:p>
        </w:tc>
        <w:tc>
          <w:tcPr>
            <w:tcW w:w="2552" w:type="dxa"/>
            <w:gridSpan w:val="3"/>
            <w:tcMar>
              <w:top w:w="108" w:type="dxa"/>
              <w:bottom w:w="108" w:type="dxa"/>
            </w:tcMar>
          </w:tcPr>
          <w:p w14:paraId="5D5B1DEC" w14:textId="77777777" w:rsidR="00340D91" w:rsidRPr="005C021A" w:rsidRDefault="00340D91">
            <w:pPr>
              <w:rPr>
                <w:rFonts w:ascii="Arial" w:hAnsi="Arial" w:cs="Arial"/>
                <w:sz w:val="20"/>
                <w:szCs w:val="20"/>
              </w:rPr>
            </w:pPr>
          </w:p>
        </w:tc>
      </w:tr>
      <w:tr w:rsidR="009203EE" w:rsidRPr="005C021A" w14:paraId="58338778" w14:textId="77777777" w:rsidTr="008458CC">
        <w:tc>
          <w:tcPr>
            <w:tcW w:w="9777" w:type="dxa"/>
            <w:gridSpan w:val="9"/>
            <w:shd w:val="clear" w:color="auto" w:fill="9CC2E5" w:themeFill="accent1" w:themeFillTint="99"/>
            <w:tcMar>
              <w:top w:w="108" w:type="dxa"/>
              <w:bottom w:w="108" w:type="dxa"/>
            </w:tcMar>
          </w:tcPr>
          <w:p w14:paraId="09F0066F" w14:textId="77777777" w:rsidR="009203EE" w:rsidRPr="009203EE" w:rsidRDefault="009203EE" w:rsidP="008B3163">
            <w:pPr>
              <w:rPr>
                <w:rFonts w:ascii="Arial" w:hAnsi="Arial" w:cs="Arial"/>
                <w:sz w:val="20"/>
                <w:szCs w:val="20"/>
              </w:rPr>
            </w:pPr>
            <w:r w:rsidRPr="009203EE">
              <w:rPr>
                <w:rFonts w:ascii="Arial" w:hAnsi="Arial" w:cs="Arial"/>
                <w:b/>
                <w:sz w:val="20"/>
                <w:szCs w:val="20"/>
              </w:rPr>
              <w:t xml:space="preserve">Request for reasonable adjustments to </w:t>
            </w:r>
            <w:r w:rsidR="00B87AFB">
              <w:rPr>
                <w:rFonts w:ascii="Arial" w:hAnsi="Arial" w:cs="Arial"/>
                <w:b/>
                <w:sz w:val="20"/>
                <w:szCs w:val="20"/>
              </w:rPr>
              <w:t xml:space="preserve">the </w:t>
            </w:r>
            <w:r w:rsidRPr="009203EE">
              <w:rPr>
                <w:rFonts w:ascii="Arial" w:hAnsi="Arial" w:cs="Arial"/>
                <w:b/>
                <w:sz w:val="20"/>
                <w:szCs w:val="20"/>
              </w:rPr>
              <w:t>Academic</w:t>
            </w:r>
            <w:r w:rsidR="00B87AFB">
              <w:rPr>
                <w:rFonts w:ascii="Arial" w:hAnsi="Arial" w:cs="Arial"/>
                <w:b/>
                <w:sz w:val="20"/>
                <w:szCs w:val="20"/>
              </w:rPr>
              <w:t xml:space="preserve"> Misconduct</w:t>
            </w:r>
            <w:r w:rsidRPr="009203EE">
              <w:rPr>
                <w:rFonts w:ascii="Arial" w:hAnsi="Arial" w:cs="Arial"/>
                <w:b/>
                <w:sz w:val="20"/>
                <w:szCs w:val="20"/>
              </w:rPr>
              <w:t xml:space="preserve"> Appeals Procedure</w:t>
            </w:r>
          </w:p>
        </w:tc>
      </w:tr>
      <w:tr w:rsidR="009203EE" w:rsidRPr="005C021A" w14:paraId="2DB9508B" w14:textId="77777777" w:rsidTr="009203EE">
        <w:tc>
          <w:tcPr>
            <w:tcW w:w="9361" w:type="dxa"/>
            <w:gridSpan w:val="8"/>
            <w:shd w:val="clear" w:color="auto" w:fill="9CC2E5" w:themeFill="accent1" w:themeFillTint="99"/>
            <w:tcMar>
              <w:top w:w="108" w:type="dxa"/>
              <w:bottom w:w="108" w:type="dxa"/>
            </w:tcMar>
          </w:tcPr>
          <w:p w14:paraId="4BE0FAC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sdtContent>
            <w:tc>
              <w:tcPr>
                <w:tcW w:w="416" w:type="dxa"/>
                <w:tcMar>
                  <w:top w:w="108" w:type="dxa"/>
                  <w:bottom w:w="108" w:type="dxa"/>
                </w:tcMar>
              </w:tcPr>
              <w:p w14:paraId="1102A67A"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7C05434" w14:textId="77777777" w:rsidTr="00111905">
        <w:tc>
          <w:tcPr>
            <w:tcW w:w="9777" w:type="dxa"/>
            <w:gridSpan w:val="9"/>
            <w:shd w:val="clear" w:color="auto" w:fill="9CC2E5" w:themeFill="accent1" w:themeFillTint="99"/>
            <w:tcMar>
              <w:top w:w="108" w:type="dxa"/>
              <w:bottom w:w="108" w:type="dxa"/>
            </w:tcMar>
          </w:tcPr>
          <w:p w14:paraId="39539D25"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2CB29C72" w14:textId="77777777" w:rsidTr="009203EE">
        <w:tc>
          <w:tcPr>
            <w:tcW w:w="9361" w:type="dxa"/>
            <w:gridSpan w:val="8"/>
            <w:shd w:val="clear" w:color="auto" w:fill="9CC2E5" w:themeFill="accent1" w:themeFillTint="99"/>
            <w:tcMar>
              <w:top w:w="108" w:type="dxa"/>
              <w:bottom w:w="108" w:type="dxa"/>
            </w:tcMar>
          </w:tcPr>
          <w:p w14:paraId="086B3ED6"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14:paraId="15565975"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26B1786" w14:textId="77777777" w:rsidTr="009203EE">
        <w:tc>
          <w:tcPr>
            <w:tcW w:w="9361" w:type="dxa"/>
            <w:gridSpan w:val="8"/>
            <w:shd w:val="clear" w:color="auto" w:fill="9CC2E5" w:themeFill="accent1" w:themeFillTint="99"/>
            <w:tcMar>
              <w:top w:w="108" w:type="dxa"/>
              <w:bottom w:w="108" w:type="dxa"/>
            </w:tcMar>
          </w:tcPr>
          <w:p w14:paraId="5B288B11"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14:paraId="3D6BFA3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BDC7E0F" w14:textId="77777777" w:rsidTr="004964A6">
        <w:tc>
          <w:tcPr>
            <w:tcW w:w="9777" w:type="dxa"/>
            <w:gridSpan w:val="9"/>
            <w:shd w:val="clear" w:color="auto" w:fill="9CC2E5" w:themeFill="accent1" w:themeFillTint="99"/>
            <w:tcMar>
              <w:top w:w="108" w:type="dxa"/>
              <w:bottom w:w="108" w:type="dxa"/>
            </w:tcMar>
          </w:tcPr>
          <w:p w14:paraId="11726013" w14:textId="77777777" w:rsidR="008B3163" w:rsidRPr="005C021A" w:rsidRDefault="008B3163" w:rsidP="008B3163">
            <w:pPr>
              <w:rPr>
                <w:rFonts w:ascii="Arial" w:hAnsi="Arial" w:cs="Arial"/>
                <w:sz w:val="20"/>
                <w:szCs w:val="20"/>
              </w:rPr>
            </w:pPr>
            <w:r>
              <w:rPr>
                <w:rFonts w:ascii="Arial" w:hAnsi="Arial" w:cs="Arial"/>
                <w:sz w:val="20"/>
                <w:szCs w:val="20"/>
              </w:rPr>
              <w:t>The adjustments to the process that I consider I need to fully engage with the appeals procedure are:</w:t>
            </w:r>
          </w:p>
        </w:tc>
      </w:tr>
      <w:tr w:rsidR="008B3163" w:rsidRPr="005C021A" w14:paraId="2C31E062" w14:textId="77777777" w:rsidTr="00AA3241">
        <w:trPr>
          <w:trHeight w:val="940"/>
        </w:trPr>
        <w:tc>
          <w:tcPr>
            <w:tcW w:w="9777" w:type="dxa"/>
            <w:gridSpan w:val="9"/>
            <w:shd w:val="clear" w:color="auto" w:fill="auto"/>
            <w:tcMar>
              <w:top w:w="108" w:type="dxa"/>
              <w:bottom w:w="108" w:type="dxa"/>
            </w:tcMar>
          </w:tcPr>
          <w:p w14:paraId="04DCF865" w14:textId="77777777" w:rsidR="008B3163" w:rsidRPr="005C021A" w:rsidRDefault="008B3163" w:rsidP="008B3163">
            <w:pPr>
              <w:rPr>
                <w:rFonts w:ascii="Arial" w:hAnsi="Arial" w:cs="Arial"/>
                <w:sz w:val="20"/>
                <w:szCs w:val="20"/>
              </w:rPr>
            </w:pPr>
          </w:p>
        </w:tc>
      </w:tr>
      <w:tr w:rsidR="008B3163" w:rsidRPr="005C021A" w14:paraId="27CFD522" w14:textId="77777777" w:rsidTr="00DB047C">
        <w:tc>
          <w:tcPr>
            <w:tcW w:w="9777" w:type="dxa"/>
            <w:gridSpan w:val="9"/>
            <w:shd w:val="clear" w:color="auto" w:fill="9CC2E5" w:themeFill="accent1" w:themeFillTint="99"/>
            <w:tcMar>
              <w:top w:w="108" w:type="dxa"/>
              <w:bottom w:w="108" w:type="dxa"/>
            </w:tcMar>
          </w:tcPr>
          <w:p w14:paraId="1079D118" w14:textId="77777777" w:rsidR="008B3163" w:rsidRDefault="008B3163" w:rsidP="008B3163">
            <w:pPr>
              <w:rPr>
                <w:rFonts w:ascii="Arial" w:hAnsi="Arial" w:cs="Arial"/>
                <w:b/>
                <w:sz w:val="20"/>
                <w:szCs w:val="20"/>
              </w:rPr>
            </w:pPr>
            <w:r w:rsidRPr="00340D91">
              <w:rPr>
                <w:rFonts w:ascii="Arial" w:hAnsi="Arial" w:cs="Arial"/>
                <w:b/>
                <w:sz w:val="20"/>
                <w:szCs w:val="20"/>
              </w:rPr>
              <w:t>Grounds for Appeal:</w:t>
            </w:r>
          </w:p>
          <w:p w14:paraId="2C572FC1" w14:textId="77777777" w:rsidR="008B3163" w:rsidRPr="00340D91" w:rsidRDefault="008B3163" w:rsidP="008B3163">
            <w:pPr>
              <w:rPr>
                <w:rFonts w:ascii="Arial" w:hAnsi="Arial" w:cs="Arial"/>
                <w:sz w:val="20"/>
                <w:szCs w:val="20"/>
              </w:rPr>
            </w:pPr>
            <w:r>
              <w:rPr>
                <w:rFonts w:ascii="Arial" w:hAnsi="Arial" w:cs="Arial"/>
                <w:sz w:val="20"/>
                <w:szCs w:val="20"/>
              </w:rPr>
              <w:t>Please select the appropriate ground(s) for your appeal from the following list:</w:t>
            </w:r>
          </w:p>
        </w:tc>
      </w:tr>
      <w:tr w:rsidR="008B3163" w:rsidRPr="005C021A" w14:paraId="67C971D2" w14:textId="77777777" w:rsidTr="007E0EF1">
        <w:tc>
          <w:tcPr>
            <w:tcW w:w="423" w:type="dxa"/>
            <w:shd w:val="clear" w:color="auto" w:fill="9CC2E5" w:themeFill="accent1" w:themeFillTint="99"/>
            <w:tcMar>
              <w:top w:w="108" w:type="dxa"/>
              <w:bottom w:w="108" w:type="dxa"/>
            </w:tcMar>
          </w:tcPr>
          <w:p w14:paraId="6B3040E8"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7"/>
            <w:tcMar>
              <w:top w:w="108" w:type="dxa"/>
              <w:bottom w:w="108" w:type="dxa"/>
            </w:tcMar>
          </w:tcPr>
          <w:p w14:paraId="3536F007" w14:textId="77777777" w:rsidR="008B3163" w:rsidRPr="005C021A" w:rsidRDefault="00B87AFB" w:rsidP="008B3163">
            <w:pPr>
              <w:rPr>
                <w:rFonts w:ascii="Arial" w:hAnsi="Arial" w:cs="Arial"/>
                <w:sz w:val="20"/>
                <w:szCs w:val="20"/>
              </w:rPr>
            </w:pPr>
            <w:r w:rsidRPr="00B87AFB">
              <w:rPr>
                <w:rFonts w:ascii="Arial" w:eastAsia="Arial" w:hAnsi="Arial" w:cs="Arial"/>
                <w:sz w:val="20"/>
                <w:szCs w:val="20"/>
              </w:rPr>
              <w:t>a material procedural irregularity in the conduct of the academic misconduct procedure</w:t>
            </w:r>
            <w:r w:rsidR="008B3163" w:rsidRPr="00B87AFB">
              <w:rPr>
                <w:rFonts w:ascii="Arial" w:hAnsi="Arial" w:cs="Arial"/>
                <w:sz w:val="20"/>
                <w:szCs w:val="20"/>
              </w:rPr>
              <w:t>,</w:t>
            </w:r>
            <w:r w:rsidR="008B3163" w:rsidRPr="00340D91">
              <w:rPr>
                <w:rFonts w:ascii="Arial" w:hAnsi="Arial" w:cs="Arial"/>
                <w:sz w:val="20"/>
                <w:szCs w:val="20"/>
              </w:rPr>
              <w:t xml:space="preserve"> i.e. that the College has not followed its own procedures</w:t>
            </w:r>
          </w:p>
        </w:tc>
        <w:sdt>
          <w:sdtPr>
            <w:rPr>
              <w:rFonts w:ascii="Arial" w:hAnsi="Arial" w:cs="Arial"/>
              <w:sz w:val="20"/>
              <w:szCs w:val="20"/>
            </w:rPr>
            <w:id w:val="-1028322580"/>
            <w14:checkbox>
              <w14:checked w14:val="0"/>
              <w14:checkedState w14:val="2612" w14:font="MS Gothic"/>
              <w14:uncheckedState w14:val="2610" w14:font="MS Gothic"/>
            </w14:checkbox>
          </w:sdtPr>
          <w:sdtEndPr/>
          <w:sdtContent>
            <w:tc>
              <w:tcPr>
                <w:tcW w:w="416" w:type="dxa"/>
              </w:tcPr>
              <w:p w14:paraId="17A31E2D"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05EED401" w14:textId="77777777" w:rsidTr="007E0EF1">
        <w:tc>
          <w:tcPr>
            <w:tcW w:w="423" w:type="dxa"/>
            <w:shd w:val="clear" w:color="auto" w:fill="9CC2E5" w:themeFill="accent1" w:themeFillTint="99"/>
            <w:tcMar>
              <w:top w:w="108" w:type="dxa"/>
              <w:bottom w:w="108" w:type="dxa"/>
            </w:tcMar>
          </w:tcPr>
          <w:p w14:paraId="36207E73"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8938" w:type="dxa"/>
            <w:gridSpan w:val="7"/>
            <w:tcMar>
              <w:top w:w="108" w:type="dxa"/>
              <w:bottom w:w="108" w:type="dxa"/>
            </w:tcMar>
          </w:tcPr>
          <w:p w14:paraId="179FD09B" w14:textId="77777777" w:rsidR="008B3163" w:rsidRPr="00B87AFB" w:rsidRDefault="005F5E29" w:rsidP="005F5E29">
            <w:pPr>
              <w:rPr>
                <w:rFonts w:ascii="Arial" w:hAnsi="Arial" w:cs="Arial"/>
                <w:sz w:val="20"/>
                <w:szCs w:val="20"/>
              </w:rPr>
            </w:pPr>
            <w:r w:rsidRPr="005F5E29">
              <w:rPr>
                <w:rFonts w:ascii="Arial" w:eastAsia="Arial" w:hAnsi="Arial" w:cs="Arial"/>
                <w:sz w:val="20"/>
                <w:szCs w:val="20"/>
              </w:rPr>
              <w:t>new evidence of extenuating circumstances which was not available to the Board of Examiners or the Academic Misconduct Panel at the time it made its decision</w:t>
            </w:r>
          </w:p>
        </w:tc>
        <w:sdt>
          <w:sdtPr>
            <w:rPr>
              <w:rFonts w:ascii="Arial" w:hAnsi="Arial" w:cs="Arial"/>
              <w:sz w:val="20"/>
              <w:szCs w:val="20"/>
            </w:rPr>
            <w:id w:val="1525132707"/>
            <w14:checkbox>
              <w14:checked w14:val="0"/>
              <w14:checkedState w14:val="2612" w14:font="MS Gothic"/>
              <w14:uncheckedState w14:val="2610" w14:font="MS Gothic"/>
            </w14:checkbox>
          </w:sdtPr>
          <w:sdtEndPr/>
          <w:sdtContent>
            <w:tc>
              <w:tcPr>
                <w:tcW w:w="416" w:type="dxa"/>
              </w:tcPr>
              <w:p w14:paraId="69128114"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10B840C" w14:textId="77777777" w:rsidTr="007E0EF1">
        <w:tc>
          <w:tcPr>
            <w:tcW w:w="423" w:type="dxa"/>
            <w:shd w:val="clear" w:color="auto" w:fill="9CC2E5" w:themeFill="accent1" w:themeFillTint="99"/>
            <w:tcMar>
              <w:top w:w="108" w:type="dxa"/>
              <w:bottom w:w="108" w:type="dxa"/>
            </w:tcMar>
          </w:tcPr>
          <w:p w14:paraId="3647E7E1"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7"/>
            <w:tcMar>
              <w:top w:w="108" w:type="dxa"/>
              <w:bottom w:w="108" w:type="dxa"/>
            </w:tcMar>
          </w:tcPr>
          <w:p w14:paraId="7F978172" w14:textId="77777777" w:rsidR="008B3163" w:rsidRPr="005C021A" w:rsidRDefault="00B87AFB" w:rsidP="008B3163">
            <w:pPr>
              <w:rPr>
                <w:rFonts w:ascii="Arial" w:hAnsi="Arial" w:cs="Arial"/>
                <w:sz w:val="20"/>
                <w:szCs w:val="20"/>
              </w:rPr>
            </w:pPr>
            <w:r w:rsidRPr="00B87AFB">
              <w:rPr>
                <w:rFonts w:ascii="Arial" w:hAnsi="Arial" w:cs="Arial"/>
                <w:sz w:val="20"/>
                <w:szCs w:val="20"/>
              </w:rPr>
              <w:t>evidence that the Academic Misconduct Panel or Board of Examiners acted unfairly or where it was thought to have imposed an outcome out of line with the procedure.</w:t>
            </w:r>
          </w:p>
        </w:tc>
        <w:sdt>
          <w:sdtPr>
            <w:rPr>
              <w:rFonts w:ascii="Arial" w:hAnsi="Arial" w:cs="Arial"/>
              <w:sz w:val="20"/>
              <w:szCs w:val="20"/>
            </w:rPr>
            <w:id w:val="-1582670633"/>
            <w14:checkbox>
              <w14:checked w14:val="0"/>
              <w14:checkedState w14:val="2612" w14:font="MS Gothic"/>
              <w14:uncheckedState w14:val="2610" w14:font="MS Gothic"/>
            </w14:checkbox>
          </w:sdtPr>
          <w:sdtEndPr/>
          <w:sdtContent>
            <w:tc>
              <w:tcPr>
                <w:tcW w:w="416" w:type="dxa"/>
              </w:tcPr>
              <w:p w14:paraId="724DE307"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038B108" w14:textId="77777777" w:rsidTr="00DB047C">
        <w:tc>
          <w:tcPr>
            <w:tcW w:w="9777" w:type="dxa"/>
            <w:gridSpan w:val="9"/>
            <w:shd w:val="clear" w:color="auto" w:fill="9CC2E5" w:themeFill="accent1" w:themeFillTint="99"/>
            <w:tcMar>
              <w:top w:w="108" w:type="dxa"/>
              <w:bottom w:w="108" w:type="dxa"/>
            </w:tcMar>
          </w:tcPr>
          <w:p w14:paraId="21D5879E" w14:textId="77777777" w:rsidR="008B3163" w:rsidRDefault="008B3163" w:rsidP="008B3163">
            <w:pPr>
              <w:keepNext/>
              <w:rPr>
                <w:rFonts w:ascii="Arial" w:hAnsi="Arial" w:cs="Arial"/>
                <w:b/>
                <w:sz w:val="20"/>
                <w:szCs w:val="20"/>
              </w:rPr>
            </w:pPr>
            <w:r>
              <w:rPr>
                <w:rFonts w:ascii="Arial" w:hAnsi="Arial" w:cs="Arial"/>
                <w:b/>
                <w:sz w:val="20"/>
                <w:szCs w:val="20"/>
              </w:rPr>
              <w:lastRenderedPageBreak/>
              <w:t>Explanation of grounds of appeal</w:t>
            </w:r>
          </w:p>
          <w:p w14:paraId="17C08846" w14:textId="77777777" w:rsidR="008B3163" w:rsidRPr="00264555" w:rsidRDefault="008B3163" w:rsidP="00B87AFB">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w:t>
            </w:r>
            <w:r w:rsidR="00B87AFB">
              <w:rPr>
                <w:rFonts w:ascii="Arial" w:hAnsi="Arial" w:cs="Arial"/>
                <w:sz w:val="20"/>
                <w:szCs w:val="20"/>
              </w:rPr>
              <w:t xml:space="preserve"> Academic Misconduct </w:t>
            </w:r>
            <w:r>
              <w:rPr>
                <w:rFonts w:ascii="Arial" w:hAnsi="Arial" w:cs="Arial"/>
                <w:sz w:val="20"/>
                <w:szCs w:val="20"/>
              </w:rPr>
              <w:t>Procedures.</w:t>
            </w:r>
            <w:r w:rsidR="00AF7639">
              <w:rPr>
                <w:rFonts w:ascii="Arial" w:hAnsi="Arial" w:cs="Arial"/>
                <w:sz w:val="20"/>
                <w:szCs w:val="20"/>
              </w:rPr>
              <w:t xml:space="preserve"> Where you are providing new evidence you must clearly state why this could not have been provided earlier.</w:t>
            </w:r>
          </w:p>
        </w:tc>
      </w:tr>
      <w:tr w:rsidR="008B3163" w:rsidRPr="005C021A" w14:paraId="6CD113D2" w14:textId="77777777" w:rsidTr="00CE097A">
        <w:trPr>
          <w:trHeight w:val="3891"/>
        </w:trPr>
        <w:tc>
          <w:tcPr>
            <w:tcW w:w="9777" w:type="dxa"/>
            <w:gridSpan w:val="9"/>
            <w:tcMar>
              <w:top w:w="108" w:type="dxa"/>
              <w:bottom w:w="108" w:type="dxa"/>
            </w:tcMar>
          </w:tcPr>
          <w:p w14:paraId="29EC6450" w14:textId="77777777" w:rsidR="008B3163" w:rsidRPr="005C021A" w:rsidRDefault="008B3163" w:rsidP="008B3163">
            <w:pPr>
              <w:rPr>
                <w:rFonts w:ascii="Arial" w:hAnsi="Arial" w:cs="Arial"/>
                <w:sz w:val="20"/>
                <w:szCs w:val="20"/>
              </w:rPr>
            </w:pPr>
          </w:p>
        </w:tc>
      </w:tr>
      <w:tr w:rsidR="008B3163" w:rsidRPr="005C021A" w14:paraId="1861CB67" w14:textId="77777777" w:rsidTr="00DB047C">
        <w:tc>
          <w:tcPr>
            <w:tcW w:w="9777" w:type="dxa"/>
            <w:gridSpan w:val="9"/>
            <w:shd w:val="clear" w:color="auto" w:fill="9CC2E5" w:themeFill="accent1" w:themeFillTint="99"/>
            <w:tcMar>
              <w:top w:w="108" w:type="dxa"/>
              <w:bottom w:w="108" w:type="dxa"/>
            </w:tcMar>
          </w:tcPr>
          <w:p w14:paraId="2BF2596C" w14:textId="77777777" w:rsidR="008B3163" w:rsidRDefault="008B3163" w:rsidP="008B3163">
            <w:pPr>
              <w:keepNext/>
              <w:rPr>
                <w:rFonts w:ascii="Arial" w:hAnsi="Arial" w:cs="Arial"/>
                <w:b/>
                <w:sz w:val="20"/>
                <w:szCs w:val="20"/>
              </w:rPr>
            </w:pPr>
            <w:r>
              <w:rPr>
                <w:rFonts w:ascii="Arial" w:hAnsi="Arial" w:cs="Arial"/>
                <w:b/>
                <w:sz w:val="20"/>
                <w:szCs w:val="20"/>
              </w:rPr>
              <w:t>Evidence/supporting documentation</w:t>
            </w:r>
          </w:p>
          <w:p w14:paraId="0B5D6113" w14:textId="77777777" w:rsidR="008B3163" w:rsidRPr="0039011E" w:rsidRDefault="008B3163" w:rsidP="00B87AFB">
            <w:pPr>
              <w:rPr>
                <w:rFonts w:ascii="Arial" w:hAnsi="Arial" w:cs="Arial"/>
                <w:sz w:val="20"/>
                <w:szCs w:val="20"/>
              </w:rPr>
            </w:pPr>
            <w:r>
              <w:rPr>
                <w:rFonts w:ascii="Arial" w:hAnsi="Arial" w:cs="Arial"/>
                <w:sz w:val="20"/>
                <w:szCs w:val="20"/>
              </w:rPr>
              <w:t xml:space="preserve">Please list all the documents that you are providing to support your appeal. Where documents are to follow please indicate when they will be provided. </w:t>
            </w:r>
          </w:p>
        </w:tc>
      </w:tr>
      <w:tr w:rsidR="008B3163" w:rsidRPr="005C021A" w14:paraId="156967F9" w14:textId="77777777" w:rsidTr="007E0EF1">
        <w:tc>
          <w:tcPr>
            <w:tcW w:w="423" w:type="dxa"/>
            <w:tcMar>
              <w:top w:w="108" w:type="dxa"/>
              <w:bottom w:w="108" w:type="dxa"/>
            </w:tcMar>
          </w:tcPr>
          <w:p w14:paraId="7AC4FC6A"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9354" w:type="dxa"/>
            <w:gridSpan w:val="8"/>
            <w:tcMar>
              <w:top w:w="108" w:type="dxa"/>
              <w:bottom w:w="108" w:type="dxa"/>
            </w:tcMar>
          </w:tcPr>
          <w:p w14:paraId="72147214" w14:textId="77777777" w:rsidR="008B3163" w:rsidRPr="005C021A" w:rsidRDefault="008B3163" w:rsidP="008B3163">
            <w:pPr>
              <w:rPr>
                <w:rFonts w:ascii="Arial" w:hAnsi="Arial" w:cs="Arial"/>
                <w:sz w:val="20"/>
                <w:szCs w:val="20"/>
              </w:rPr>
            </w:pPr>
          </w:p>
        </w:tc>
      </w:tr>
      <w:tr w:rsidR="008B3163" w:rsidRPr="005C021A" w14:paraId="55DA30C7" w14:textId="77777777" w:rsidTr="007E0EF1">
        <w:tc>
          <w:tcPr>
            <w:tcW w:w="423" w:type="dxa"/>
            <w:tcMar>
              <w:top w:w="108" w:type="dxa"/>
              <w:bottom w:w="108" w:type="dxa"/>
            </w:tcMar>
          </w:tcPr>
          <w:p w14:paraId="07C674EE"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9354" w:type="dxa"/>
            <w:gridSpan w:val="8"/>
            <w:tcMar>
              <w:top w:w="108" w:type="dxa"/>
              <w:bottom w:w="108" w:type="dxa"/>
            </w:tcMar>
          </w:tcPr>
          <w:p w14:paraId="63808E26" w14:textId="77777777" w:rsidR="008B3163" w:rsidRPr="005C021A" w:rsidRDefault="008B3163" w:rsidP="008B3163">
            <w:pPr>
              <w:rPr>
                <w:rFonts w:ascii="Arial" w:hAnsi="Arial" w:cs="Arial"/>
                <w:sz w:val="20"/>
                <w:szCs w:val="20"/>
              </w:rPr>
            </w:pPr>
          </w:p>
        </w:tc>
      </w:tr>
      <w:tr w:rsidR="008B3163" w:rsidRPr="005C021A" w14:paraId="7EEF14C7" w14:textId="77777777" w:rsidTr="007E0EF1">
        <w:tc>
          <w:tcPr>
            <w:tcW w:w="423" w:type="dxa"/>
            <w:tcMar>
              <w:top w:w="108" w:type="dxa"/>
              <w:bottom w:w="108" w:type="dxa"/>
            </w:tcMar>
          </w:tcPr>
          <w:p w14:paraId="2E8E2E7E"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9354" w:type="dxa"/>
            <w:gridSpan w:val="8"/>
            <w:tcMar>
              <w:top w:w="108" w:type="dxa"/>
              <w:bottom w:w="108" w:type="dxa"/>
            </w:tcMar>
          </w:tcPr>
          <w:p w14:paraId="1F9A5657" w14:textId="77777777" w:rsidR="008B3163" w:rsidRPr="005C021A" w:rsidRDefault="008B3163" w:rsidP="008B3163">
            <w:pPr>
              <w:rPr>
                <w:rFonts w:ascii="Arial" w:hAnsi="Arial" w:cs="Arial"/>
                <w:sz w:val="20"/>
                <w:szCs w:val="20"/>
              </w:rPr>
            </w:pPr>
          </w:p>
        </w:tc>
      </w:tr>
      <w:tr w:rsidR="008B3163" w:rsidRPr="005C021A" w14:paraId="7A9E5C5A" w14:textId="77777777" w:rsidTr="008C6268">
        <w:tc>
          <w:tcPr>
            <w:tcW w:w="9777" w:type="dxa"/>
            <w:gridSpan w:val="9"/>
            <w:tcBorders>
              <w:bottom w:val="nil"/>
            </w:tcBorders>
            <w:shd w:val="clear" w:color="auto" w:fill="9CC2E5" w:themeFill="accent1" w:themeFillTint="99"/>
            <w:tcMar>
              <w:top w:w="108" w:type="dxa"/>
              <w:bottom w:w="108" w:type="dxa"/>
            </w:tcMar>
          </w:tcPr>
          <w:p w14:paraId="34FD19F1" w14:textId="77777777" w:rsidR="008B3163" w:rsidRDefault="008B3163" w:rsidP="008B3163">
            <w:pPr>
              <w:keepNext/>
              <w:rPr>
                <w:rFonts w:ascii="Arial" w:hAnsi="Arial" w:cs="Arial"/>
                <w:b/>
                <w:sz w:val="20"/>
                <w:szCs w:val="20"/>
              </w:rPr>
            </w:pPr>
            <w:r w:rsidRPr="00DB047C">
              <w:rPr>
                <w:rFonts w:ascii="Arial" w:hAnsi="Arial" w:cs="Arial"/>
                <w:b/>
                <w:sz w:val="20"/>
                <w:szCs w:val="20"/>
              </w:rPr>
              <w:t>Privacy statements</w:t>
            </w:r>
          </w:p>
          <w:p w14:paraId="6CD911EF" w14:textId="77777777" w:rsidR="008B3163" w:rsidRDefault="008B3163" w:rsidP="008B3163">
            <w:pPr>
              <w:pStyle w:val="ListParagraph"/>
              <w:numPr>
                <w:ilvl w:val="0"/>
                <w:numId w:val="7"/>
              </w:numPr>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5E91E06E" w14:textId="77777777" w:rsidR="008B3163" w:rsidRDefault="008B3163" w:rsidP="008B3163">
            <w:pPr>
              <w:pStyle w:val="ListParagraph"/>
              <w:numPr>
                <w:ilvl w:val="0"/>
                <w:numId w:val="7"/>
              </w:numPr>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14:paraId="1D5BB74D" w14:textId="77777777" w:rsidR="008B3163" w:rsidRDefault="008B3163" w:rsidP="008B3163">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6293C88E" w14:textId="77777777" w:rsidR="008B3163" w:rsidRDefault="008B3163" w:rsidP="008B3163">
            <w:pPr>
              <w:rPr>
                <w:rFonts w:ascii="Arial" w:hAnsi="Arial" w:cs="Arial"/>
                <w:b/>
                <w:sz w:val="20"/>
                <w:szCs w:val="20"/>
              </w:rPr>
            </w:pPr>
          </w:p>
          <w:p w14:paraId="5A81E9A5" w14:textId="77777777" w:rsidR="008B3163" w:rsidRDefault="008B3163" w:rsidP="008B3163">
            <w:pPr>
              <w:rPr>
                <w:rFonts w:ascii="Arial" w:hAnsi="Arial" w:cs="Arial"/>
                <w:b/>
                <w:sz w:val="20"/>
                <w:szCs w:val="20"/>
              </w:rPr>
            </w:pPr>
            <w:r>
              <w:rPr>
                <w:rFonts w:ascii="Arial" w:hAnsi="Arial" w:cs="Arial"/>
                <w:b/>
                <w:sz w:val="20"/>
                <w:szCs w:val="20"/>
              </w:rPr>
              <w:t>Student Declaration</w:t>
            </w:r>
          </w:p>
          <w:p w14:paraId="44ED34A9" w14:textId="77777777" w:rsidR="008B3163" w:rsidRDefault="008B3163" w:rsidP="008B3163">
            <w:pPr>
              <w:rPr>
                <w:rFonts w:ascii="Arial" w:hAnsi="Arial" w:cs="Arial"/>
                <w:sz w:val="20"/>
                <w:szCs w:val="20"/>
              </w:rPr>
            </w:pPr>
            <w:r>
              <w:rPr>
                <w:rFonts w:ascii="Arial" w:hAnsi="Arial" w:cs="Arial"/>
                <w:sz w:val="20"/>
                <w:szCs w:val="20"/>
              </w:rPr>
              <w:t xml:space="preserve">Please note that if this section is incomplete, the appeal cannot be considered. </w:t>
            </w:r>
          </w:p>
          <w:p w14:paraId="5B0A0971" w14:textId="77777777" w:rsidR="008B3163" w:rsidRDefault="008B3163" w:rsidP="008B3163">
            <w:pPr>
              <w:rPr>
                <w:rFonts w:ascii="Arial" w:hAnsi="Arial" w:cs="Arial"/>
                <w:sz w:val="20"/>
                <w:szCs w:val="20"/>
              </w:rPr>
            </w:pPr>
          </w:p>
          <w:p w14:paraId="2B1909EC" w14:textId="77777777" w:rsidR="008B3163" w:rsidRPr="008C6268" w:rsidRDefault="008B3163" w:rsidP="008B3163">
            <w:pPr>
              <w:rPr>
                <w:rFonts w:ascii="Arial" w:hAnsi="Arial" w:cs="Arial"/>
                <w:sz w:val="20"/>
                <w:szCs w:val="20"/>
              </w:rPr>
            </w:pPr>
            <w:r>
              <w:rPr>
                <w:rFonts w:ascii="Arial" w:hAnsi="Arial" w:cs="Arial"/>
                <w:sz w:val="20"/>
                <w:szCs w:val="20"/>
              </w:rPr>
              <w:t>As the appellant, by submitting this appeal and supporting documentation:</w:t>
            </w:r>
          </w:p>
        </w:tc>
      </w:tr>
      <w:tr w:rsidR="008B3163" w:rsidRPr="005C021A" w14:paraId="1392CB49" w14:textId="77777777" w:rsidTr="006A7DA4">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14:paraId="2849DCB0" w14:textId="77777777" w:rsidR="008B3163" w:rsidRPr="003851B5" w:rsidRDefault="008B3163" w:rsidP="008B3163">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34A4064F" w14:textId="77777777" w:rsidR="008B3163" w:rsidRPr="003851B5"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0A08E030" w14:textId="77777777" w:rsidTr="006A7DA4">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14:paraId="018D670C" w14:textId="77777777" w:rsidR="008B3163" w:rsidRPr="003851B5" w:rsidRDefault="008B3163" w:rsidP="00B87AFB">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w:t>
            </w:r>
            <w:r w:rsidR="00B87AFB">
              <w:rPr>
                <w:rFonts w:ascii="Arial" w:hAnsi="Arial" w:cs="Arial"/>
                <w:sz w:val="20"/>
                <w:szCs w:val="20"/>
              </w:rPr>
              <w:t xml:space="preserve">Misconduct </w:t>
            </w:r>
            <w:r>
              <w:rPr>
                <w:rFonts w:ascii="Arial" w:hAnsi="Arial" w:cs="Arial"/>
                <w:sz w:val="20"/>
                <w:szCs w:val="20"/>
              </w:rPr>
              <w:t>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28B6DB54" w14:textId="77777777" w:rsidR="008B3163" w:rsidRPr="003851B5"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0F107A3F" w14:textId="77777777" w:rsidTr="006A7DA4">
        <w:tc>
          <w:tcPr>
            <w:tcW w:w="9361" w:type="dxa"/>
            <w:gridSpan w:val="8"/>
            <w:tcBorders>
              <w:top w:val="nil"/>
              <w:left w:val="single" w:sz="4" w:space="0" w:color="auto"/>
              <w:bottom w:val="single" w:sz="4" w:space="0" w:color="auto"/>
              <w:right w:val="nil"/>
            </w:tcBorders>
            <w:shd w:val="clear" w:color="auto" w:fill="9CC2E5" w:themeFill="accent1" w:themeFillTint="99"/>
            <w:tcMar>
              <w:top w:w="108" w:type="dxa"/>
              <w:bottom w:w="108" w:type="dxa"/>
            </w:tcMar>
          </w:tcPr>
          <w:p w14:paraId="118D5909" w14:textId="77777777" w:rsidR="008B3163" w:rsidRPr="003851B5" w:rsidRDefault="008B3163" w:rsidP="00C01713">
            <w:pPr>
              <w:pStyle w:val="ListParagraph"/>
              <w:numPr>
                <w:ilvl w:val="0"/>
                <w:numId w:val="6"/>
              </w:numPr>
              <w:rPr>
                <w:rFonts w:ascii="Arial" w:hAnsi="Arial" w:cs="Arial"/>
                <w:b/>
                <w:sz w:val="20"/>
                <w:szCs w:val="20"/>
              </w:rPr>
            </w:pPr>
            <w:r w:rsidRPr="003851B5">
              <w:rPr>
                <w:rFonts w:ascii="Arial" w:hAnsi="Arial" w:cs="Arial"/>
                <w:sz w:val="20"/>
                <w:szCs w:val="20"/>
              </w:rPr>
              <w:t xml:space="preserve">I </w:t>
            </w:r>
            <w:r w:rsidR="00C01713">
              <w:rPr>
                <w:rFonts w:ascii="Arial" w:hAnsi="Arial" w:cs="Arial"/>
                <w:sz w:val="20"/>
                <w:szCs w:val="20"/>
              </w:rPr>
              <w:t xml:space="preserve">note that the </w:t>
            </w:r>
            <w:r w:rsidRPr="003851B5">
              <w:rPr>
                <w:rFonts w:ascii="Arial" w:hAnsi="Arial" w:cs="Arial"/>
                <w:sz w:val="20"/>
                <w:szCs w:val="20"/>
              </w:rPr>
              <w:t>information and documentation in this appeal</w:t>
            </w:r>
            <w:r w:rsidR="00C01713">
              <w:rPr>
                <w:rFonts w:ascii="Arial" w:hAnsi="Arial" w:cs="Arial"/>
                <w:sz w:val="20"/>
                <w:szCs w:val="20"/>
              </w:rPr>
              <w:t xml:space="preserve"> will be </w:t>
            </w:r>
            <w:r>
              <w:rPr>
                <w:rFonts w:ascii="Arial" w:hAnsi="Arial" w:cs="Arial"/>
                <w:sz w:val="20"/>
                <w:szCs w:val="20"/>
              </w:rPr>
              <w:t>shared in order for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769D63F4" w14:textId="77777777" w:rsidR="008B3163" w:rsidRPr="003851B5" w:rsidRDefault="006A7DA4"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2704B1C3" w14:textId="77777777" w:rsidTr="007E0EF1">
        <w:trPr>
          <w:trHeight w:val="246"/>
        </w:trPr>
        <w:tc>
          <w:tcPr>
            <w:tcW w:w="2239" w:type="dxa"/>
            <w:gridSpan w:val="3"/>
            <w:shd w:val="clear" w:color="auto" w:fill="9CC2E5" w:themeFill="accent1" w:themeFillTint="99"/>
            <w:tcMar>
              <w:top w:w="108" w:type="dxa"/>
              <w:bottom w:w="108" w:type="dxa"/>
            </w:tcMar>
          </w:tcPr>
          <w:p w14:paraId="062E82A8" w14:textId="77777777" w:rsidR="008B3163" w:rsidRDefault="008B3163" w:rsidP="008B3163">
            <w:pPr>
              <w:rPr>
                <w:rFonts w:ascii="Arial" w:hAnsi="Arial" w:cs="Arial"/>
                <w:sz w:val="20"/>
                <w:szCs w:val="20"/>
              </w:rPr>
            </w:pPr>
            <w:r>
              <w:rPr>
                <w:rFonts w:ascii="Arial" w:hAnsi="Arial" w:cs="Arial"/>
                <w:sz w:val="20"/>
                <w:szCs w:val="20"/>
              </w:rPr>
              <w:t>Student signature:</w:t>
            </w:r>
          </w:p>
          <w:p w14:paraId="41570A3F" w14:textId="77777777" w:rsidR="008B3163" w:rsidRPr="00F24E16" w:rsidRDefault="008B3163" w:rsidP="008B3163">
            <w:pPr>
              <w:rPr>
                <w:rFonts w:ascii="Arial" w:hAnsi="Arial" w:cs="Arial"/>
                <w:i/>
                <w:sz w:val="20"/>
                <w:szCs w:val="20"/>
              </w:rPr>
            </w:pPr>
            <w:r>
              <w:rPr>
                <w:rFonts w:ascii="Arial" w:hAnsi="Arial" w:cs="Arial"/>
                <w:i/>
                <w:sz w:val="20"/>
                <w:szCs w:val="20"/>
              </w:rPr>
              <w:t>Typed is sufficient</w:t>
            </w:r>
          </w:p>
        </w:tc>
        <w:tc>
          <w:tcPr>
            <w:tcW w:w="4575" w:type="dxa"/>
            <w:gridSpan w:val="2"/>
            <w:tcMar>
              <w:top w:w="108" w:type="dxa"/>
              <w:bottom w:w="108" w:type="dxa"/>
            </w:tcMar>
          </w:tcPr>
          <w:p w14:paraId="4330FAF6" w14:textId="77777777" w:rsidR="008B3163" w:rsidRPr="005C021A" w:rsidRDefault="008B3163" w:rsidP="008B3163">
            <w:pPr>
              <w:rPr>
                <w:rFonts w:ascii="Arial" w:hAnsi="Arial" w:cs="Arial"/>
                <w:sz w:val="20"/>
                <w:szCs w:val="20"/>
              </w:rPr>
            </w:pPr>
          </w:p>
        </w:tc>
        <w:tc>
          <w:tcPr>
            <w:tcW w:w="639" w:type="dxa"/>
            <w:gridSpan w:val="2"/>
            <w:shd w:val="clear" w:color="auto" w:fill="9CC2E5" w:themeFill="accent1" w:themeFillTint="99"/>
          </w:tcPr>
          <w:p w14:paraId="491894AC" w14:textId="77777777" w:rsidR="008B3163" w:rsidRPr="005C021A" w:rsidRDefault="008B3163" w:rsidP="008B3163">
            <w:pPr>
              <w:rPr>
                <w:rFonts w:ascii="Arial" w:hAnsi="Arial" w:cs="Arial"/>
                <w:sz w:val="20"/>
                <w:szCs w:val="20"/>
              </w:rPr>
            </w:pPr>
            <w:r>
              <w:rPr>
                <w:rFonts w:ascii="Arial" w:hAnsi="Arial" w:cs="Arial"/>
                <w:sz w:val="20"/>
                <w:szCs w:val="20"/>
              </w:rPr>
              <w:t>Date</w:t>
            </w:r>
          </w:p>
        </w:tc>
        <w:tc>
          <w:tcPr>
            <w:tcW w:w="2324" w:type="dxa"/>
            <w:gridSpan w:val="2"/>
          </w:tcPr>
          <w:p w14:paraId="4F0C5423" w14:textId="77777777" w:rsidR="008B3163" w:rsidRPr="005C021A" w:rsidRDefault="008B3163" w:rsidP="008B3163">
            <w:pPr>
              <w:rPr>
                <w:rFonts w:ascii="Arial" w:hAnsi="Arial" w:cs="Arial"/>
                <w:sz w:val="20"/>
                <w:szCs w:val="20"/>
              </w:rPr>
            </w:pPr>
          </w:p>
        </w:tc>
      </w:tr>
    </w:tbl>
    <w:p w14:paraId="7A2440A8" w14:textId="77777777" w:rsidR="00CE097A" w:rsidRDefault="00CE097A">
      <w:pPr>
        <w:rPr>
          <w:rFonts w:ascii="Arial" w:hAnsi="Arial" w:cs="Arial"/>
          <w:b/>
        </w:rPr>
      </w:pPr>
      <w:r>
        <w:rPr>
          <w:rFonts w:ascii="Arial" w:hAnsi="Arial" w:cs="Arial"/>
          <w:b/>
        </w:rPr>
        <w:br w:type="page"/>
      </w:r>
    </w:p>
    <w:p w14:paraId="62FCEE3E" w14:textId="77777777" w:rsidR="008C6268" w:rsidRDefault="008C6268">
      <w:pPr>
        <w:rPr>
          <w:rFonts w:ascii="Arial" w:hAnsi="Arial" w:cs="Arial"/>
          <w:b/>
        </w:rPr>
      </w:pPr>
      <w:r w:rsidRPr="008C6268">
        <w:rPr>
          <w:rFonts w:ascii="Arial" w:hAnsi="Arial" w:cs="Arial"/>
          <w:b/>
        </w:rPr>
        <w:lastRenderedPageBreak/>
        <w:t>Advice and guidance</w:t>
      </w:r>
    </w:p>
    <w:p w14:paraId="1C4CBEB5"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473CD4B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03BA05DE" w14:textId="77777777" w:rsidR="008C6268" w:rsidRDefault="009203EE" w:rsidP="005B36D2">
      <w:pPr>
        <w:pStyle w:val="ListParagraph"/>
        <w:ind w:left="426"/>
        <w:rPr>
          <w:rFonts w:ascii="Arial" w:hAnsi="Arial" w:cs="Arial"/>
          <w:sz w:val="20"/>
          <w:szCs w:val="20"/>
        </w:rPr>
      </w:pPr>
      <w:r>
        <w:rPr>
          <w:rFonts w:ascii="Arial" w:hAnsi="Arial" w:cs="Arial"/>
          <w:sz w:val="20"/>
          <w:szCs w:val="20"/>
        </w:rPr>
        <w:t>There are a number of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127FD9C3" w14:textId="77777777" w:rsidR="008C6268" w:rsidRPr="008C6268" w:rsidRDefault="008C6268" w:rsidP="005B36D2">
      <w:pPr>
        <w:pStyle w:val="ListParagraph"/>
        <w:ind w:left="426" w:hanging="426"/>
        <w:rPr>
          <w:rFonts w:ascii="Arial" w:hAnsi="Arial" w:cs="Arial"/>
          <w:sz w:val="20"/>
          <w:szCs w:val="20"/>
        </w:rPr>
      </w:pPr>
    </w:p>
    <w:p w14:paraId="4DD1C596"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0395EABB"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if different but general advice is:</w:t>
      </w:r>
    </w:p>
    <w:p w14:paraId="295AB63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180E25B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71CAACDB"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panel can’t consider what they don’t know.</w:t>
      </w:r>
    </w:p>
    <w:p w14:paraId="07564EAA"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1514820A"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that you will need to support the appeal.</w:t>
      </w:r>
    </w:p>
    <w:p w14:paraId="4ECD688A"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14:paraId="393044BC"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14:paraId="0BC9A888"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sidR="00E9454B">
        <w:rPr>
          <w:rFonts w:ascii="Arial" w:hAnsi="Arial" w:cs="Arial"/>
          <w:sz w:val="20"/>
          <w:szCs w:val="20"/>
        </w:rPr>
        <w:t>the panel</w:t>
      </w:r>
      <w:r>
        <w:rPr>
          <w:rFonts w:ascii="Arial" w:hAnsi="Arial" w:cs="Arial"/>
          <w:sz w:val="20"/>
          <w:szCs w:val="20"/>
        </w:rPr>
        <w:t xml:space="preserve"> is not an expert in you or your programme. You need to explain, don’t assume they will understand. </w:t>
      </w:r>
    </w:p>
    <w:p w14:paraId="525320C7"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w:t>
      </w:r>
      <w:r w:rsidR="00E15529">
        <w:rPr>
          <w:rFonts w:ascii="Arial" w:hAnsi="Arial" w:cs="Arial"/>
          <w:sz w:val="20"/>
          <w:szCs w:val="20"/>
        </w:rPr>
        <w:t xml:space="preserve"> Late appeals </w:t>
      </w:r>
      <w:r w:rsidR="00E9454B">
        <w:rPr>
          <w:rFonts w:ascii="Arial" w:hAnsi="Arial" w:cs="Arial"/>
          <w:sz w:val="20"/>
          <w:szCs w:val="20"/>
        </w:rPr>
        <w:t>will be rejected</w:t>
      </w:r>
      <w:r w:rsidR="00E15529">
        <w:rPr>
          <w:rFonts w:ascii="Arial" w:hAnsi="Arial" w:cs="Arial"/>
          <w:sz w:val="20"/>
          <w:szCs w:val="20"/>
        </w:rPr>
        <w:t>.</w:t>
      </w:r>
    </w:p>
    <w:p w14:paraId="5A1D550C" w14:textId="77777777" w:rsidR="001A72F7" w:rsidRPr="001A72F7" w:rsidRDefault="001A72F7" w:rsidP="005B36D2">
      <w:pPr>
        <w:pStyle w:val="ListParagraph"/>
        <w:ind w:left="426" w:hanging="426"/>
        <w:rPr>
          <w:rFonts w:ascii="Arial" w:hAnsi="Arial" w:cs="Arial"/>
          <w:sz w:val="20"/>
          <w:szCs w:val="20"/>
        </w:rPr>
      </w:pPr>
    </w:p>
    <w:p w14:paraId="325496A3"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7223A68E"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5CB99064" w14:textId="77777777" w:rsidR="008C6268" w:rsidRPr="008C6268" w:rsidRDefault="008C6268" w:rsidP="005B36D2">
      <w:pPr>
        <w:pStyle w:val="ListParagraph"/>
        <w:ind w:left="426" w:hanging="426"/>
        <w:rPr>
          <w:rFonts w:ascii="Arial" w:hAnsi="Arial" w:cs="Arial"/>
          <w:sz w:val="20"/>
          <w:szCs w:val="20"/>
        </w:rPr>
      </w:pPr>
    </w:p>
    <w:p w14:paraId="55E54171"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appeal?</w:t>
      </w:r>
    </w:p>
    <w:p w14:paraId="570C6238"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to make a decision if it is eligible. They will write to you (by email) to explain their decision and what will happen next. If it is eligible, you </w:t>
      </w:r>
      <w:r w:rsidR="00E9454B">
        <w:rPr>
          <w:rFonts w:ascii="Arial" w:hAnsi="Arial" w:cs="Arial"/>
          <w:sz w:val="20"/>
          <w:szCs w:val="20"/>
        </w:rPr>
        <w:t xml:space="preserve">will receive an invitation to attend a hearing with the </w:t>
      </w:r>
      <w:r>
        <w:rPr>
          <w:rFonts w:ascii="Arial" w:hAnsi="Arial" w:cs="Arial"/>
          <w:sz w:val="20"/>
          <w:szCs w:val="20"/>
        </w:rPr>
        <w:t xml:space="preserve">panel who are responsible for considering </w:t>
      </w:r>
      <w:r w:rsidR="002243A4">
        <w:rPr>
          <w:rFonts w:ascii="Arial" w:hAnsi="Arial" w:cs="Arial"/>
          <w:sz w:val="20"/>
          <w:szCs w:val="20"/>
        </w:rPr>
        <w:t>your</w:t>
      </w:r>
      <w:r>
        <w:rPr>
          <w:rFonts w:ascii="Arial" w:hAnsi="Arial" w:cs="Arial"/>
          <w:sz w:val="20"/>
          <w:szCs w:val="20"/>
        </w:rPr>
        <w:t xml:space="preserve"> appeal.</w:t>
      </w:r>
    </w:p>
    <w:p w14:paraId="1120D3D7" w14:textId="77777777" w:rsidR="008C6268" w:rsidRPr="008C6268" w:rsidRDefault="008C6268" w:rsidP="005B36D2">
      <w:pPr>
        <w:pStyle w:val="ListParagraph"/>
        <w:ind w:left="426" w:hanging="426"/>
        <w:rPr>
          <w:rFonts w:ascii="Arial" w:hAnsi="Arial" w:cs="Arial"/>
          <w:sz w:val="20"/>
          <w:szCs w:val="20"/>
        </w:rPr>
      </w:pPr>
    </w:p>
    <w:p w14:paraId="336B9C4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4255FF1E" w14:textId="77777777" w:rsidR="008C6268" w:rsidRDefault="00CE097A" w:rsidP="005B36D2">
      <w:pPr>
        <w:pStyle w:val="ListParagraph"/>
        <w:ind w:left="426"/>
        <w:rPr>
          <w:rFonts w:ascii="Arial" w:hAnsi="Arial" w:cs="Arial"/>
          <w:sz w:val="20"/>
          <w:szCs w:val="20"/>
        </w:rPr>
      </w:pPr>
      <w:r>
        <w:rPr>
          <w:rFonts w:ascii="Arial" w:hAnsi="Arial" w:cs="Arial"/>
          <w:sz w:val="20"/>
          <w:szCs w:val="20"/>
        </w:rPr>
        <w:t>This will depend on the complexity of the appeal and the availability of the relevant staff. If it is being considered by a panel</w:t>
      </w:r>
      <w:r w:rsidR="005F5E29">
        <w:rPr>
          <w:rFonts w:ascii="Arial" w:hAnsi="Arial" w:cs="Arial"/>
          <w:sz w:val="20"/>
          <w:szCs w:val="20"/>
        </w:rPr>
        <w:t>, you should receive 10 days’ notice of the hearing date, and be sent a copy of the all the papers 5 working days prior to the hearing.  The outcome is normally sent within 5 working days of the hearing</w:t>
      </w:r>
    </w:p>
    <w:p w14:paraId="782900C1" w14:textId="77777777" w:rsidR="008C6268" w:rsidRPr="008C6268" w:rsidRDefault="008C6268" w:rsidP="005B36D2">
      <w:pPr>
        <w:pStyle w:val="ListParagraph"/>
        <w:ind w:left="426" w:hanging="426"/>
        <w:rPr>
          <w:rFonts w:ascii="Arial" w:hAnsi="Arial" w:cs="Arial"/>
          <w:sz w:val="20"/>
          <w:szCs w:val="20"/>
        </w:rPr>
      </w:pPr>
    </w:p>
    <w:p w14:paraId="580EEAAB"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4F4D7404"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take into account the College </w:t>
      </w:r>
      <w:r w:rsidR="00E9454B">
        <w:rPr>
          <w:rFonts w:ascii="Arial" w:hAnsi="Arial" w:cs="Arial"/>
          <w:sz w:val="20"/>
          <w:szCs w:val="20"/>
        </w:rPr>
        <w:t>procedures.</w:t>
      </w:r>
    </w:p>
    <w:p w14:paraId="6968ABBF" w14:textId="77777777" w:rsidR="008C6268" w:rsidRPr="008C6268" w:rsidRDefault="008C6268" w:rsidP="005B36D2">
      <w:pPr>
        <w:pStyle w:val="ListParagraph"/>
        <w:ind w:left="426" w:hanging="426"/>
        <w:rPr>
          <w:rFonts w:ascii="Arial" w:hAnsi="Arial" w:cs="Arial"/>
          <w:sz w:val="20"/>
          <w:szCs w:val="20"/>
        </w:rPr>
      </w:pPr>
    </w:p>
    <w:p w14:paraId="6F91A69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41B1A1E9"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 xml:space="preserve">If your appeal is not successful, you may consider raising a </w:t>
      </w:r>
      <w:r w:rsidR="00E9454B">
        <w:rPr>
          <w:rFonts w:ascii="Arial" w:hAnsi="Arial" w:cs="Arial"/>
          <w:sz w:val="20"/>
          <w:szCs w:val="20"/>
        </w:rPr>
        <w:t xml:space="preserve">complaint to the Office of the Independent Adjudicator for Higher Education (OIA). Information on their scheme is available from their website at </w:t>
      </w:r>
      <w:hyperlink r:id="rId10" w:history="1">
        <w:r w:rsidR="00E9454B" w:rsidRPr="00A43C85">
          <w:rPr>
            <w:rStyle w:val="Hyperlink"/>
            <w:rFonts w:ascii="Arial" w:hAnsi="Arial" w:cs="Arial"/>
            <w:sz w:val="20"/>
            <w:szCs w:val="20"/>
          </w:rPr>
          <w:t>www.oiahe.org.uk</w:t>
        </w:r>
      </w:hyperlink>
      <w:r w:rsidR="00E9454B">
        <w:rPr>
          <w:rFonts w:ascii="Arial" w:hAnsi="Arial" w:cs="Arial"/>
          <w:sz w:val="20"/>
          <w:szCs w:val="20"/>
        </w:rPr>
        <w:t xml:space="preserve"> and will be included in the outcome letter regarding your appeal. </w:t>
      </w:r>
    </w:p>
    <w:sectPr w:rsidR="00912173" w:rsidRPr="00326410" w:rsidSect="00DB047C">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B22E" w14:textId="77777777" w:rsidR="000F5B84" w:rsidRDefault="000F5B84" w:rsidP="000F5B84">
      <w:pPr>
        <w:spacing w:after="0" w:line="240" w:lineRule="auto"/>
      </w:pPr>
      <w:r>
        <w:separator/>
      </w:r>
    </w:p>
  </w:endnote>
  <w:endnote w:type="continuationSeparator" w:id="0">
    <w:p w14:paraId="22589A99" w14:textId="77777777"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BF29" w14:textId="77777777" w:rsidR="00F92A38" w:rsidRDefault="00F9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F8AF" w14:textId="34848DCD" w:rsidR="00F92A38" w:rsidRDefault="00F92A38">
    <w:pPr>
      <w:pStyle w:val="Footer"/>
    </w:pPr>
    <w:r>
      <w:t>Version 1.1 Oct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3E6F" w14:textId="380CF420" w:rsidR="00F92A38" w:rsidRDefault="00F92A38">
    <w:pPr>
      <w:pStyle w:val="Footer"/>
    </w:pPr>
    <w:r>
      <w:t>Version 1.1 Oct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4F92" w14:textId="77777777" w:rsidR="000F5B84" w:rsidRDefault="000F5B84" w:rsidP="000F5B84">
      <w:pPr>
        <w:spacing w:after="0" w:line="240" w:lineRule="auto"/>
      </w:pPr>
      <w:r>
        <w:separator/>
      </w:r>
    </w:p>
  </w:footnote>
  <w:footnote w:type="continuationSeparator" w:id="0">
    <w:p w14:paraId="33DF46AE" w14:textId="77777777"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A0611" w14:textId="77777777" w:rsidR="00F92A38" w:rsidRDefault="00F9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C984F" w14:textId="3D91E555" w:rsidR="000F5B84" w:rsidRPr="00F92A38" w:rsidRDefault="00F92A38" w:rsidP="00F92A38">
    <w:pPr>
      <w:pStyle w:val="Header"/>
      <w:tabs>
        <w:tab w:val="clear" w:pos="4513"/>
        <w:tab w:val="left" w:pos="5529"/>
        <w:tab w:val="center" w:pos="6663"/>
      </w:tabs>
      <w:rPr>
        <w:rFonts w:ascii="Arial" w:hAnsi="Arial" w:cs="Arial"/>
        <w:b/>
        <w:sz w:val="24"/>
        <w:szCs w:val="24"/>
      </w:rPr>
    </w:pPr>
    <w:r w:rsidRPr="00F92A38">
      <w:rPr>
        <w:rFonts w:ascii="Arial" w:hAnsi="Arial" w:cs="Arial"/>
        <w:b/>
        <w:sz w:val="24"/>
        <w:szCs w:val="24"/>
      </w:rPr>
      <w:t>Imperial College</w:t>
    </w:r>
    <w:r>
      <w:rPr>
        <w:rFonts w:ascii="Arial" w:hAnsi="Arial" w:cs="Arial"/>
        <w:b/>
        <w:sz w:val="24"/>
        <w:szCs w:val="24"/>
      </w:rPr>
      <w:t xml:space="preserve"> </w:t>
    </w:r>
    <w:r>
      <w:rPr>
        <w:rFonts w:ascii="Arial" w:hAnsi="Arial" w:cs="Arial"/>
        <w:b/>
        <w:sz w:val="24"/>
        <w:szCs w:val="24"/>
      </w:rPr>
      <w:t>London</w:t>
    </w:r>
    <w:r w:rsidRPr="00F92A38">
      <w:rPr>
        <w:rFonts w:ascii="Arial" w:hAnsi="Arial" w:cs="Arial"/>
        <w:b/>
        <w:sz w:val="24"/>
        <w:szCs w:val="24"/>
      </w:rPr>
      <w:tab/>
      <w:t>Academic Misconduct Appeal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E4C6" w14:textId="77777777" w:rsidR="00A62DE3" w:rsidRDefault="00B263C4">
    <w:pPr>
      <w:pStyle w:val="Header"/>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54B03AB5" wp14:editId="07C909B9">
              <wp:simplePos x="0" y="0"/>
              <wp:positionH relativeFrom="column">
                <wp:posOffset>3400424</wp:posOffset>
              </wp:positionH>
              <wp:positionV relativeFrom="paragraph">
                <wp:posOffset>64770</wp:posOffset>
              </wp:positionV>
              <wp:extent cx="28428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801370"/>
                      </a:xfrm>
                      <a:prstGeom prst="rect">
                        <a:avLst/>
                      </a:prstGeom>
                      <a:noFill/>
                      <a:ln w="9525">
                        <a:noFill/>
                        <a:miter lim="800000"/>
                        <a:headEnd/>
                        <a:tailEnd/>
                      </a:ln>
                    </wps:spPr>
                    <wps:txbx>
                      <w:txbxContent>
                        <w:p w14:paraId="69FD607F" w14:textId="77777777" w:rsidR="00A62DE3" w:rsidRPr="004B1023" w:rsidRDefault="00B263C4" w:rsidP="00A62DE3">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00A62DE3" w:rsidRPr="004B1023">
                            <w:rPr>
                              <w:rFonts w:ascii="Arial" w:hAnsi="Arial" w:cs="Arial"/>
                              <w:b/>
                              <w:sz w:val="32"/>
                              <w:szCs w:val="32"/>
                            </w:rPr>
                            <w:t xml:space="preserve"> </w:t>
                          </w:r>
                          <w:r w:rsidR="004A2B20">
                            <w:rPr>
                              <w:rFonts w:ascii="Arial" w:hAnsi="Arial" w:cs="Arial"/>
                              <w:b/>
                              <w:sz w:val="32"/>
                              <w:szCs w:val="3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46743" id="_x0000_t202" coordsize="21600,21600" o:spt="202" path="m,l,21600r21600,l21600,xe">
              <v:stroke joinstyle="miter"/>
              <v:path gradientshapeok="t" o:connecttype="rect"/>
            </v:shapetype>
            <v:shape id="Text Box 2" o:spid="_x0000_s1026" type="#_x0000_t202" style="position:absolute;margin-left:267.75pt;margin-top:5.1pt;width:223.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J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" filled="f" stroked="f">
              <v:textbox style="mso-fit-shape-to-text:t">
                <w:txbxContent>
                  <w:p w:rsidR="00A62DE3" w:rsidRPr="004B1023" w:rsidRDefault="00B263C4" w:rsidP="00A62DE3">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00A62DE3" w:rsidRPr="004B1023">
                      <w:rPr>
                        <w:rFonts w:ascii="Arial" w:hAnsi="Arial" w:cs="Arial"/>
                        <w:b/>
                        <w:sz w:val="32"/>
                        <w:szCs w:val="32"/>
                      </w:rPr>
                      <w:t xml:space="preserve"> </w:t>
                    </w:r>
                    <w:r w:rsidR="004A2B20">
                      <w:rPr>
                        <w:rFonts w:ascii="Arial" w:hAnsi="Arial" w:cs="Arial"/>
                        <w:b/>
                        <w:sz w:val="32"/>
                        <w:szCs w:val="32"/>
                      </w:rPr>
                      <w:t>Form)</w:t>
                    </w:r>
                  </w:p>
                </w:txbxContent>
              </v:textbox>
            </v:shape>
          </w:pict>
        </mc:Fallback>
      </mc:AlternateContent>
    </w:r>
    <w:r w:rsidR="00A62DE3">
      <w:rPr>
        <w:noProof/>
        <w:lang w:eastAsia="en-GB"/>
      </w:rPr>
      <w:drawing>
        <wp:inline distT="0" distB="0" distL="0" distR="0" wp14:anchorId="4686BB20" wp14:editId="39C587F4">
          <wp:extent cx="1962150" cy="516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4AC"/>
    <w:multiLevelType w:val="hybridMultilevel"/>
    <w:tmpl w:val="7012F3A8"/>
    <w:lvl w:ilvl="0" w:tplc="B46CFFC8">
      <w:start w:val="2"/>
      <w:numFmt w:val="lowerLetter"/>
      <w:lvlText w:val="%1."/>
      <w:lvlJc w:val="left"/>
      <w:pPr>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1"/>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6013"/>
    <w:rsid w:val="001A72F7"/>
    <w:rsid w:val="001D5C1A"/>
    <w:rsid w:val="001E0720"/>
    <w:rsid w:val="002243A4"/>
    <w:rsid w:val="002525BA"/>
    <w:rsid w:val="00264555"/>
    <w:rsid w:val="002A27EE"/>
    <w:rsid w:val="00326410"/>
    <w:rsid w:val="00340D91"/>
    <w:rsid w:val="003851B5"/>
    <w:rsid w:val="0039011E"/>
    <w:rsid w:val="003F3DCD"/>
    <w:rsid w:val="00422217"/>
    <w:rsid w:val="004A2B20"/>
    <w:rsid w:val="004B1023"/>
    <w:rsid w:val="004D10D6"/>
    <w:rsid w:val="005B36D2"/>
    <w:rsid w:val="005C021A"/>
    <w:rsid w:val="005F5E29"/>
    <w:rsid w:val="00645A05"/>
    <w:rsid w:val="00656468"/>
    <w:rsid w:val="006678DB"/>
    <w:rsid w:val="006A7DA4"/>
    <w:rsid w:val="00791F31"/>
    <w:rsid w:val="007E0EF1"/>
    <w:rsid w:val="008B3163"/>
    <w:rsid w:val="008C6268"/>
    <w:rsid w:val="008E1493"/>
    <w:rsid w:val="00912173"/>
    <w:rsid w:val="009203EE"/>
    <w:rsid w:val="009F689F"/>
    <w:rsid w:val="00A62DE3"/>
    <w:rsid w:val="00A82381"/>
    <w:rsid w:val="00AA3241"/>
    <w:rsid w:val="00AF7639"/>
    <w:rsid w:val="00B263C4"/>
    <w:rsid w:val="00B51B25"/>
    <w:rsid w:val="00B70D4A"/>
    <w:rsid w:val="00B87AFB"/>
    <w:rsid w:val="00B949C8"/>
    <w:rsid w:val="00BB6318"/>
    <w:rsid w:val="00C01713"/>
    <w:rsid w:val="00CD4324"/>
    <w:rsid w:val="00CE097A"/>
    <w:rsid w:val="00D54F06"/>
    <w:rsid w:val="00D879DA"/>
    <w:rsid w:val="00DB047C"/>
    <w:rsid w:val="00E15529"/>
    <w:rsid w:val="00E27726"/>
    <w:rsid w:val="00E9454B"/>
    <w:rsid w:val="00EE7074"/>
    <w:rsid w:val="00F24E16"/>
    <w:rsid w:val="00F92A38"/>
    <w:rsid w:val="00FA7B3D"/>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A25CC"/>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iahe.org.uk" TargetMode="Externa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FE30-19A2-4065-BCB3-E865D4DC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2</cp:revision>
  <cp:lastPrinted>2018-04-04T12:08:00Z</cp:lastPrinted>
  <dcterms:created xsi:type="dcterms:W3CDTF">2021-11-08T14:54:00Z</dcterms:created>
  <dcterms:modified xsi:type="dcterms:W3CDTF">2021-11-08T14:54:00Z</dcterms:modified>
</cp:coreProperties>
</file>