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E530" w14:textId="69A34544" w:rsidR="00730CF0" w:rsidRDefault="00730CF0" w:rsidP="00C17344">
      <w:pPr>
        <w:pStyle w:val="NoSpacing"/>
      </w:pPr>
    </w:p>
    <w:p w14:paraId="37A52655" w14:textId="55BC628B" w:rsidR="00C17344" w:rsidRPr="00C17344" w:rsidRDefault="00C17344" w:rsidP="00C17344">
      <w:pPr>
        <w:pStyle w:val="NoSpacing"/>
        <w:rPr>
          <w:b/>
          <w:bCs/>
          <w:sz w:val="32"/>
          <w:szCs w:val="32"/>
          <w:u w:val="single"/>
        </w:rPr>
      </w:pPr>
    </w:p>
    <w:p w14:paraId="371D5C44" w14:textId="34C12005" w:rsidR="00C17344" w:rsidRPr="00C17344" w:rsidRDefault="00C17344" w:rsidP="00C17344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17344">
        <w:rPr>
          <w:b/>
          <w:bCs/>
          <w:sz w:val="32"/>
          <w:szCs w:val="32"/>
          <w:u w:val="single"/>
        </w:rPr>
        <w:t>The President’s Awards for Excellence in Education</w:t>
      </w:r>
    </w:p>
    <w:p w14:paraId="0DB21923" w14:textId="08E6EF9B" w:rsidR="00C17344" w:rsidRDefault="00C17344" w:rsidP="00C17344">
      <w:pPr>
        <w:pStyle w:val="NoSpacing"/>
      </w:pPr>
    </w:p>
    <w:p w14:paraId="1E82C4C2" w14:textId="371014F6" w:rsidR="00C17344" w:rsidRPr="00C17344" w:rsidRDefault="00C17344" w:rsidP="00C1734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7344">
        <w:rPr>
          <w:b/>
          <w:bCs/>
          <w:sz w:val="28"/>
          <w:szCs w:val="28"/>
          <w:u w:val="single"/>
        </w:rPr>
        <w:t>Award Guidelines</w:t>
      </w:r>
    </w:p>
    <w:p w14:paraId="6389B3BC" w14:textId="77777777" w:rsidR="00C17344" w:rsidRDefault="00C17344" w:rsidP="00C17344">
      <w:pPr>
        <w:pStyle w:val="NoSpacing"/>
      </w:pPr>
    </w:p>
    <w:p w14:paraId="6584DAF1" w14:textId="31BE84A8" w:rsidR="00C17344" w:rsidRP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The President’s Award for </w:t>
      </w:r>
      <w:r w:rsidR="00CB1320">
        <w:rPr>
          <w:b/>
          <w:bCs/>
        </w:rPr>
        <w:t xml:space="preserve">Outstanding Assistant Supervisor </w:t>
      </w:r>
      <w:r w:rsidRPr="00C17344">
        <w:rPr>
          <w:b/>
          <w:bCs/>
        </w:rPr>
        <w:t xml:space="preserve"> </w:t>
      </w:r>
    </w:p>
    <w:p w14:paraId="1E3F6B3B" w14:textId="631BE657" w:rsidR="00DD03CB" w:rsidRDefault="00DD03CB" w:rsidP="00C17344">
      <w:pPr>
        <w:pStyle w:val="NoSpacing"/>
      </w:pPr>
      <w:r w:rsidRPr="00DD03CB">
        <w:t> </w:t>
      </w:r>
    </w:p>
    <w:p w14:paraId="398FE9A8" w14:textId="77777777" w:rsidR="0010704A" w:rsidRDefault="0010704A" w:rsidP="0010704A">
      <w:pPr>
        <w:pStyle w:val="NoSpacing"/>
      </w:pPr>
      <w:r w:rsidRPr="0010704A">
        <w:t>These awards celebrate and recognise the valuable contribution that Postdocs make towards the supervision of the College’s PhD students.  Eligible nominees are Postdocs who have completed the College’s </w:t>
      </w:r>
      <w:hyperlink r:id="rId7" w:history="1">
        <w:r w:rsidRPr="0010704A">
          <w:rPr>
            <w:rStyle w:val="Hyperlink"/>
          </w:rPr>
          <w:t>mandatory training for assistant supervisors</w:t>
        </w:r>
      </w:hyperlink>
      <w:r w:rsidRPr="0010704A">
        <w:t>, who are fulfilling the </w:t>
      </w:r>
      <w:hyperlink r:id="rId8" w:tooltip="roles and responsibilities of an assistant supervisor" w:history="1">
        <w:r w:rsidRPr="0010704A">
          <w:rPr>
            <w:rStyle w:val="Hyperlink"/>
          </w:rPr>
          <w:t>roles and responsibilities of an assistant supervisor</w:t>
        </w:r>
      </w:hyperlink>
      <w:r w:rsidRPr="0010704A">
        <w:t> and individuals who are within the first 10 years of their postdoctoral research activity.</w:t>
      </w:r>
    </w:p>
    <w:p w14:paraId="692A9E5B" w14:textId="77777777" w:rsidR="0010704A" w:rsidRPr="0010704A" w:rsidRDefault="0010704A" w:rsidP="0010704A">
      <w:pPr>
        <w:pStyle w:val="NoSpacing"/>
      </w:pPr>
    </w:p>
    <w:p w14:paraId="61039218" w14:textId="77777777" w:rsidR="0010704A" w:rsidRPr="0010704A" w:rsidRDefault="0010704A" w:rsidP="0010704A">
      <w:pPr>
        <w:pStyle w:val="NoSpacing"/>
      </w:pPr>
      <w:r w:rsidRPr="0010704A">
        <w:t>Nominees should show excellence in:</w:t>
      </w:r>
    </w:p>
    <w:p w14:paraId="6108882C" w14:textId="77777777" w:rsidR="0010704A" w:rsidRPr="0010704A" w:rsidRDefault="0010704A" w:rsidP="0010704A">
      <w:pPr>
        <w:pStyle w:val="NoSpacing"/>
        <w:numPr>
          <w:ilvl w:val="0"/>
          <w:numId w:val="4"/>
        </w:numPr>
      </w:pPr>
      <w:r w:rsidRPr="0010704A">
        <w:t>being approachable and supportive</w:t>
      </w:r>
    </w:p>
    <w:p w14:paraId="1F5CD794" w14:textId="77777777" w:rsidR="0010704A" w:rsidRPr="0010704A" w:rsidRDefault="0010704A" w:rsidP="0010704A">
      <w:pPr>
        <w:pStyle w:val="NoSpacing"/>
        <w:numPr>
          <w:ilvl w:val="0"/>
          <w:numId w:val="4"/>
        </w:numPr>
      </w:pPr>
      <w:r w:rsidRPr="0010704A">
        <w:t>fostering a welcoming and inclusive working environment</w:t>
      </w:r>
    </w:p>
    <w:p w14:paraId="47C70934" w14:textId="77777777" w:rsidR="0010704A" w:rsidRPr="0010704A" w:rsidRDefault="0010704A" w:rsidP="0010704A">
      <w:pPr>
        <w:pStyle w:val="NoSpacing"/>
        <w:numPr>
          <w:ilvl w:val="0"/>
          <w:numId w:val="4"/>
        </w:numPr>
      </w:pPr>
      <w:r w:rsidRPr="0010704A">
        <w:t>providing effective feedback</w:t>
      </w:r>
    </w:p>
    <w:p w14:paraId="71F22265" w14:textId="77777777" w:rsidR="0010704A" w:rsidRDefault="0010704A" w:rsidP="0010704A">
      <w:pPr>
        <w:pStyle w:val="NoSpacing"/>
      </w:pPr>
    </w:p>
    <w:p w14:paraId="39B8F1D3" w14:textId="5D49C519" w:rsidR="0010704A" w:rsidRDefault="0010704A" w:rsidP="0010704A">
      <w:pPr>
        <w:pStyle w:val="NoSpacing"/>
      </w:pPr>
      <w:r w:rsidRPr="0010704A">
        <w:t>Proposers will also be asked to provide one or more student references</w:t>
      </w:r>
      <w:r w:rsidR="000874ED">
        <w:t xml:space="preserve"> (preferably from those who have been supervised by the nominee)</w:t>
      </w:r>
      <w:r w:rsidRPr="0010704A">
        <w:t xml:space="preserve"> and to comment on the overall impact of the nominee’s supervision.</w:t>
      </w:r>
    </w:p>
    <w:p w14:paraId="438F7930" w14:textId="77777777" w:rsidR="00924845" w:rsidRDefault="00924845" w:rsidP="00C17344">
      <w:pPr>
        <w:pStyle w:val="NoSpacing"/>
      </w:pPr>
    </w:p>
    <w:p w14:paraId="626FFE21" w14:textId="72A6E277" w:rsid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Eligibility </w:t>
      </w:r>
    </w:p>
    <w:p w14:paraId="074AD284" w14:textId="5C7AB8FD" w:rsidR="00C17344" w:rsidRDefault="00C17344" w:rsidP="00C17344">
      <w:pPr>
        <w:pStyle w:val="NoSpacing"/>
      </w:pPr>
    </w:p>
    <w:p w14:paraId="15D57076" w14:textId="0EA27F84" w:rsidR="00C17344" w:rsidRDefault="00C17344" w:rsidP="00C17344">
      <w:pPr>
        <w:pStyle w:val="NoSpacing"/>
      </w:pPr>
      <w:r>
        <w:t>•</w:t>
      </w:r>
      <w:r>
        <w:tab/>
        <w:t xml:space="preserve">Nominations can be made by any </w:t>
      </w:r>
      <w:r w:rsidR="00A21A0C">
        <w:t>member of the Imperial community (staff and student)</w:t>
      </w:r>
    </w:p>
    <w:p w14:paraId="38481617" w14:textId="6B89DA8F" w:rsidR="00C17344" w:rsidRDefault="00C17344" w:rsidP="00C17344">
      <w:pPr>
        <w:pStyle w:val="NoSpacing"/>
      </w:pPr>
      <w:r>
        <w:t>•</w:t>
      </w:r>
      <w:r>
        <w:tab/>
        <w:t>This award is open to individual nominations only</w:t>
      </w:r>
    </w:p>
    <w:p w14:paraId="4084452D" w14:textId="77777777" w:rsidR="00C17344" w:rsidRDefault="00C17344" w:rsidP="00C17344">
      <w:pPr>
        <w:pStyle w:val="NoSpacing"/>
      </w:pPr>
      <w:r>
        <w:t>•</w:t>
      </w:r>
      <w:r>
        <w:tab/>
        <w:t>Self-nomination is not permitted for this award category</w:t>
      </w:r>
    </w:p>
    <w:p w14:paraId="2D5E9A81" w14:textId="77777777" w:rsidR="00C17344" w:rsidRDefault="00C17344" w:rsidP="00C17344">
      <w:pPr>
        <w:pStyle w:val="NoSpacing"/>
      </w:pPr>
    </w:p>
    <w:p w14:paraId="215A0176" w14:textId="6E769A76" w:rsidR="00C17344" w:rsidRDefault="00C17344" w:rsidP="00C17344">
      <w:pPr>
        <w:pStyle w:val="NoSpacing"/>
      </w:pPr>
      <w:r>
        <w:t xml:space="preserve">The nomination must be completed by Friday 10 March 2023. </w:t>
      </w:r>
    </w:p>
    <w:p w14:paraId="57108DA9" w14:textId="311782B5" w:rsidR="00924845" w:rsidRDefault="00924845" w:rsidP="00C17344">
      <w:pPr>
        <w:pStyle w:val="NoSpacing"/>
      </w:pPr>
    </w:p>
    <w:p w14:paraId="6DFE2C53" w14:textId="6FFC4FC6" w:rsidR="00924845" w:rsidRDefault="00924845" w:rsidP="00C17344">
      <w:pPr>
        <w:pStyle w:val="NoSpacing"/>
      </w:pPr>
      <w:r w:rsidRPr="00924845">
        <w:t>Previous award winners may not be re-nominated for the same category of award until at least three years have passed since their previous success (</w:t>
      </w:r>
      <w:proofErr w:type="gramStart"/>
      <w:r w:rsidRPr="00924845">
        <w:t>i.e.</w:t>
      </w:r>
      <w:proofErr w:type="gramEnd"/>
      <w:r w:rsidRPr="00924845">
        <w:t xml:space="preserve"> winners of 20</w:t>
      </w:r>
      <w:r w:rsidR="00E3281B">
        <w:t>20</w:t>
      </w:r>
      <w:r w:rsidRPr="00924845">
        <w:t>, 202</w:t>
      </w:r>
      <w:r w:rsidR="00E3281B">
        <w:t>1</w:t>
      </w:r>
      <w:r w:rsidRPr="00924845">
        <w:t xml:space="preserve"> and 202</w:t>
      </w:r>
      <w:r w:rsidR="00E3281B">
        <w:t>2</w:t>
      </w:r>
      <w:r w:rsidRPr="00924845">
        <w:t xml:space="preserve"> cannot be re-nominated for the same award in 202</w:t>
      </w:r>
      <w:r w:rsidR="00E3281B">
        <w:t>3</w:t>
      </w:r>
      <w:r w:rsidRPr="00924845">
        <w:t>).</w:t>
      </w:r>
    </w:p>
    <w:p w14:paraId="0CCDFF6B" w14:textId="77777777" w:rsidR="00B373E0" w:rsidRDefault="00B373E0" w:rsidP="00C17344">
      <w:pPr>
        <w:pStyle w:val="NoSpacing"/>
      </w:pPr>
    </w:p>
    <w:p w14:paraId="1C672B86" w14:textId="3E5A0EB1" w:rsidR="00B373E0" w:rsidRDefault="00B373E0" w:rsidP="00C17344">
      <w:pPr>
        <w:pStyle w:val="NoSpacing"/>
      </w:pPr>
      <w:r>
        <w:t xml:space="preserve">Those who have been nominated previously but did not receive an award can be nominated again the following year. </w:t>
      </w:r>
    </w:p>
    <w:p w14:paraId="2C708F2C" w14:textId="75314414" w:rsidR="00C17344" w:rsidRDefault="00C17344" w:rsidP="00C17344">
      <w:pPr>
        <w:pStyle w:val="NoSpacing"/>
      </w:pPr>
    </w:p>
    <w:p w14:paraId="1D9B9025" w14:textId="1D459185" w:rsidR="00C17344" w:rsidRDefault="00C17344" w:rsidP="00C17344">
      <w:pPr>
        <w:pStyle w:val="NoSpacing"/>
      </w:pPr>
      <w:r w:rsidRPr="00C17344">
        <w:t xml:space="preserve">Up to </w:t>
      </w:r>
      <w:r w:rsidR="00E3281B">
        <w:t>three</w:t>
      </w:r>
      <w:r w:rsidRPr="00C17344">
        <w:t xml:space="preserve"> awards will be granted to </w:t>
      </w:r>
      <w:r w:rsidR="00E3281B">
        <w:t>Postdocs, u</w:t>
      </w:r>
      <w:r w:rsidRPr="00C17344">
        <w:t xml:space="preserve">p to </w:t>
      </w:r>
      <w:r w:rsidR="00E3281B">
        <w:t xml:space="preserve">one </w:t>
      </w:r>
      <w:r w:rsidRPr="00C17344">
        <w:t xml:space="preserve">of these will also be selected for a President's Medal for Outstanding </w:t>
      </w:r>
      <w:r w:rsidR="00A54880">
        <w:t>Assistant Supervisor</w:t>
      </w:r>
      <w:r w:rsidRPr="00C17344">
        <w:t>.</w:t>
      </w:r>
    </w:p>
    <w:p w14:paraId="0B58555A" w14:textId="77777777" w:rsidR="00AE1B94" w:rsidRDefault="00AE1B94" w:rsidP="00C17344">
      <w:pPr>
        <w:pStyle w:val="NoSpacing"/>
      </w:pPr>
    </w:p>
    <w:p w14:paraId="25268EDA" w14:textId="77777777" w:rsidR="00AE1B94" w:rsidRPr="00BC4D10" w:rsidRDefault="00AE1B94" w:rsidP="00AE1B94">
      <w:pPr>
        <w:spacing w:after="0"/>
        <w:rPr>
          <w:b/>
          <w:bCs/>
        </w:rPr>
      </w:pPr>
      <w:r w:rsidRPr="00BC4D10">
        <w:rPr>
          <w:b/>
          <w:bCs/>
        </w:rPr>
        <w:t>Selection Criteria</w:t>
      </w:r>
    </w:p>
    <w:p w14:paraId="534305C1" w14:textId="77777777" w:rsidR="00AE1B94" w:rsidRDefault="00AE1B94" w:rsidP="00AE1B94">
      <w:pPr>
        <w:spacing w:after="0"/>
      </w:pPr>
    </w:p>
    <w:p w14:paraId="4D409EAB" w14:textId="2FA5C1EE" w:rsidR="00AE1B94" w:rsidRDefault="00AE1B94" w:rsidP="00AE1B94">
      <w:pPr>
        <w:pStyle w:val="NoSpacing"/>
      </w:pPr>
      <w:r>
        <w:t>There are four criteria, equally weighted:</w:t>
      </w:r>
    </w:p>
    <w:p w14:paraId="4313F2FE" w14:textId="77777777" w:rsidR="00AE1B94" w:rsidRDefault="00AE1B94" w:rsidP="00AE1B94">
      <w:pPr>
        <w:spacing w:after="0"/>
      </w:pPr>
    </w:p>
    <w:p w14:paraId="6F5DD130" w14:textId="77777777" w:rsidR="00AE1B94" w:rsidRDefault="00AE1B94" w:rsidP="00AE1B94">
      <w:pPr>
        <w:pStyle w:val="NoSpacing"/>
        <w:numPr>
          <w:ilvl w:val="0"/>
          <w:numId w:val="1"/>
        </w:numPr>
        <w:ind w:left="284" w:hanging="284"/>
      </w:pPr>
      <w:r>
        <w:t xml:space="preserve">Approachable and supportive </w:t>
      </w:r>
    </w:p>
    <w:p w14:paraId="7D2F133F" w14:textId="77777777" w:rsidR="00AE1B94" w:rsidRDefault="00AE1B94" w:rsidP="00AE1B94">
      <w:pPr>
        <w:pStyle w:val="NoSpacing"/>
        <w:numPr>
          <w:ilvl w:val="0"/>
          <w:numId w:val="1"/>
        </w:numPr>
        <w:ind w:left="284" w:hanging="284"/>
      </w:pPr>
      <w:r>
        <w:t xml:space="preserve">Encourages a welcoming and inclusive working environment </w:t>
      </w:r>
    </w:p>
    <w:p w14:paraId="12025EFC" w14:textId="77777777" w:rsidR="00AE1B94" w:rsidRDefault="00AE1B94" w:rsidP="00AE1B94">
      <w:pPr>
        <w:pStyle w:val="NoSpacing"/>
        <w:numPr>
          <w:ilvl w:val="0"/>
          <w:numId w:val="1"/>
        </w:numPr>
        <w:ind w:left="284" w:hanging="284"/>
      </w:pPr>
      <w:r>
        <w:t xml:space="preserve">Provides effective feedback </w:t>
      </w:r>
    </w:p>
    <w:p w14:paraId="0002B035" w14:textId="77777777" w:rsidR="00AE1B94" w:rsidRDefault="00AE1B94" w:rsidP="00AE1B94">
      <w:pPr>
        <w:pStyle w:val="NoSpacing"/>
        <w:numPr>
          <w:ilvl w:val="0"/>
          <w:numId w:val="1"/>
        </w:numPr>
        <w:ind w:left="284" w:hanging="284"/>
      </w:pPr>
      <w:r>
        <w:t>Student feedback, based upon the student reference</w:t>
      </w:r>
    </w:p>
    <w:p w14:paraId="7E0D9CD6" w14:textId="13900310" w:rsidR="00C17344" w:rsidRDefault="00C17344" w:rsidP="00C17344">
      <w:pPr>
        <w:pStyle w:val="NoSpacing"/>
      </w:pPr>
    </w:p>
    <w:p w14:paraId="3FE15D18" w14:textId="77777777" w:rsidR="00C413B0" w:rsidRDefault="00C413B0" w:rsidP="00924845">
      <w:pPr>
        <w:pStyle w:val="NoSpacing"/>
        <w:rPr>
          <w:b/>
          <w:bCs/>
        </w:rPr>
      </w:pPr>
    </w:p>
    <w:p w14:paraId="4C359F0C" w14:textId="77777777" w:rsidR="00C413B0" w:rsidRDefault="00C413B0" w:rsidP="00924845">
      <w:pPr>
        <w:pStyle w:val="NoSpacing"/>
        <w:rPr>
          <w:b/>
          <w:bCs/>
        </w:rPr>
      </w:pPr>
    </w:p>
    <w:p w14:paraId="276853A5" w14:textId="77777777" w:rsidR="00C413B0" w:rsidRDefault="00C413B0" w:rsidP="00924845">
      <w:pPr>
        <w:pStyle w:val="NoSpacing"/>
        <w:rPr>
          <w:b/>
          <w:bCs/>
        </w:rPr>
      </w:pPr>
    </w:p>
    <w:p w14:paraId="6ABFEB45" w14:textId="77777777" w:rsidR="00C413B0" w:rsidRDefault="00C413B0" w:rsidP="00924845">
      <w:pPr>
        <w:pStyle w:val="NoSpacing"/>
        <w:rPr>
          <w:b/>
          <w:bCs/>
        </w:rPr>
      </w:pPr>
    </w:p>
    <w:p w14:paraId="69FA8F02" w14:textId="377444F7" w:rsidR="00AE1B94" w:rsidRPr="00C413B0" w:rsidRDefault="00924845" w:rsidP="00BC4D10">
      <w:pPr>
        <w:pStyle w:val="NoSpacing"/>
        <w:rPr>
          <w:b/>
          <w:bCs/>
        </w:rPr>
      </w:pPr>
      <w:r w:rsidRPr="00924845">
        <w:rPr>
          <w:b/>
          <w:bCs/>
        </w:rPr>
        <w:t xml:space="preserve">Nomination </w:t>
      </w:r>
      <w:r w:rsidR="00AE1B94">
        <w:rPr>
          <w:b/>
          <w:bCs/>
        </w:rPr>
        <w:t>process</w:t>
      </w:r>
    </w:p>
    <w:p w14:paraId="45871997" w14:textId="77777777" w:rsidR="00AE1B94" w:rsidRDefault="00AE1B94" w:rsidP="00BC4D10">
      <w:pPr>
        <w:pStyle w:val="NoSpacing"/>
      </w:pPr>
    </w:p>
    <w:p w14:paraId="4A611687" w14:textId="4C4D1E10" w:rsidR="00A21A0C" w:rsidRDefault="00A21A0C" w:rsidP="00BC4D10">
      <w:pPr>
        <w:pStyle w:val="NoSpacing"/>
      </w:pPr>
      <w:r w:rsidRPr="00A21A0C">
        <w:t xml:space="preserve">Nominations can be made by staff and students from all areas of the College, but would likely be students, members of supervisory teams, other departmental </w:t>
      </w:r>
      <w:r w:rsidR="00D6478D" w:rsidRPr="00A21A0C">
        <w:t>representatives,</w:t>
      </w:r>
      <w:r w:rsidRPr="00A21A0C">
        <w:t xml:space="preserve"> and other postdocs. </w:t>
      </w:r>
    </w:p>
    <w:p w14:paraId="5E696557" w14:textId="77777777" w:rsidR="00A21A0C" w:rsidRDefault="00A21A0C" w:rsidP="00BC4D10">
      <w:pPr>
        <w:pStyle w:val="NoSpacing"/>
      </w:pPr>
    </w:p>
    <w:p w14:paraId="035461CF" w14:textId="433F63B7" w:rsidR="00BC4D10" w:rsidRPr="00FA1780" w:rsidRDefault="00A21A0C" w:rsidP="00BC4D10">
      <w:pPr>
        <w:pStyle w:val="NoSpacing"/>
        <w:rPr>
          <w:highlight w:val="yellow"/>
        </w:rPr>
      </w:pPr>
      <w:r w:rsidRPr="00A21A0C">
        <w:t xml:space="preserve">The awards are decided by a selection panel, representing all faculties, and chaired by the Head </w:t>
      </w:r>
      <w:r w:rsidR="006D7E13" w:rsidRPr="00A21A0C">
        <w:t>of</w:t>
      </w:r>
      <w:r w:rsidR="006D7E13">
        <w:t xml:space="preserve"> </w:t>
      </w:r>
      <w:r w:rsidR="006D7E13" w:rsidRPr="00A21A0C">
        <w:t>Postdoc</w:t>
      </w:r>
      <w:r w:rsidRPr="00A21A0C">
        <w:t xml:space="preserve"> and Fellows Development</w:t>
      </w:r>
      <w:r w:rsidR="00D41ED0" w:rsidRPr="00D41ED0">
        <w:t>.</w:t>
      </w:r>
    </w:p>
    <w:p w14:paraId="5738FEBD" w14:textId="77777777" w:rsidR="00BC4D10" w:rsidRPr="00FA1780" w:rsidRDefault="00BC4D10" w:rsidP="00BC4D10">
      <w:pPr>
        <w:pStyle w:val="NoSpacing"/>
        <w:rPr>
          <w:highlight w:val="yellow"/>
        </w:rPr>
      </w:pPr>
    </w:p>
    <w:p w14:paraId="40918FE0" w14:textId="151E12E3" w:rsidR="00BC4D10" w:rsidRDefault="00BC4D10" w:rsidP="00BC4D10">
      <w:pPr>
        <w:pStyle w:val="NoSpacing"/>
      </w:pPr>
      <w:r w:rsidRPr="00077A00">
        <w:t xml:space="preserve">Please </w:t>
      </w:r>
      <w:r w:rsidR="00D41ED0" w:rsidRPr="00077A00">
        <w:t xml:space="preserve">ensure relevant </w:t>
      </w:r>
      <w:r w:rsidRPr="00077A00">
        <w:t>written student feedback</w:t>
      </w:r>
      <w:r w:rsidR="00D41ED0" w:rsidRPr="00077A00">
        <w:t xml:space="preserve"> is included with this nomination </w:t>
      </w:r>
      <w:r w:rsidR="00077A00" w:rsidRPr="00077A00">
        <w:t>as well as evidence of how the nominee meets the relevant criteria.</w:t>
      </w:r>
    </w:p>
    <w:p w14:paraId="2B494E7B" w14:textId="77777777" w:rsidR="00BC4D10" w:rsidRPr="00FA1780" w:rsidRDefault="00BC4D10" w:rsidP="00BC4D10">
      <w:pPr>
        <w:pStyle w:val="NoSpacing"/>
        <w:rPr>
          <w:highlight w:val="yellow"/>
        </w:rPr>
      </w:pPr>
    </w:p>
    <w:p w14:paraId="365490D0" w14:textId="77777777" w:rsidR="00BC4D10" w:rsidRDefault="00BC4D10" w:rsidP="00BC4D10">
      <w:pPr>
        <w:pStyle w:val="NoSpacing"/>
      </w:pPr>
      <w:r w:rsidRPr="00077A00">
        <w:t>All nominations should be underpinned by consistently role modelling the College’s expected values and behaviours, Respect, Collaboration, Integrity, Innovation and Excellence.</w:t>
      </w:r>
    </w:p>
    <w:p w14:paraId="49533D04" w14:textId="77777777" w:rsidR="00BC4D10" w:rsidRDefault="00BC4D10" w:rsidP="00924845">
      <w:pPr>
        <w:pStyle w:val="NoSpacing"/>
      </w:pPr>
    </w:p>
    <w:p w14:paraId="5133F9B3" w14:textId="3FF2DAF9" w:rsidR="00924845" w:rsidRDefault="00924845" w:rsidP="00924845">
      <w:pPr>
        <w:pStyle w:val="NoSpacing"/>
      </w:pPr>
      <w:r>
        <w:t xml:space="preserve">There are </w:t>
      </w:r>
      <w:r w:rsidR="00A557C5">
        <w:t>5</w:t>
      </w:r>
      <w:r>
        <w:t xml:space="preserve"> sections </w:t>
      </w:r>
      <w:r w:rsidR="00BC4D10">
        <w:t>that make up</w:t>
      </w:r>
      <w:r>
        <w:t xml:space="preserve"> the </w:t>
      </w:r>
      <w:r w:rsidR="00A557C5">
        <w:t>Outstanding Assistant Supervisor</w:t>
      </w:r>
      <w:r>
        <w:t xml:space="preserve"> nomination </w:t>
      </w:r>
      <w:proofErr w:type="gramStart"/>
      <w:r w:rsidR="00BC4D10">
        <w:t>form;</w:t>
      </w:r>
      <w:proofErr w:type="gramEnd"/>
      <w:r w:rsidR="00BC4D10">
        <w:t xml:space="preserve"> </w:t>
      </w:r>
    </w:p>
    <w:p w14:paraId="79E38459" w14:textId="28594A9C" w:rsidR="00BC4D10" w:rsidRDefault="00BC4D10" w:rsidP="00924845">
      <w:pPr>
        <w:pStyle w:val="NoSpacing"/>
      </w:pPr>
    </w:p>
    <w:p w14:paraId="04901B51" w14:textId="075DA852" w:rsidR="00BC4D10" w:rsidRDefault="00744AB1" w:rsidP="00BC4D10">
      <w:pPr>
        <w:pStyle w:val="NoSpacing"/>
        <w:numPr>
          <w:ilvl w:val="0"/>
          <w:numId w:val="3"/>
        </w:numPr>
      </w:pPr>
      <w:r>
        <w:t>Approachable and Supportive</w:t>
      </w:r>
    </w:p>
    <w:p w14:paraId="7123F286" w14:textId="73A9E7C9" w:rsidR="00744AB1" w:rsidRDefault="00744AB1" w:rsidP="00744AB1">
      <w:pPr>
        <w:pStyle w:val="NoSpacing"/>
        <w:numPr>
          <w:ilvl w:val="1"/>
          <w:numId w:val="3"/>
        </w:numPr>
      </w:pPr>
      <w:r w:rsidRPr="00744AB1">
        <w:t>Please describe how the nominee is approachable and supportive to PhD students, setting out examples where possible</w:t>
      </w:r>
    </w:p>
    <w:p w14:paraId="38685D7C" w14:textId="77777777" w:rsidR="003206A1" w:rsidRDefault="003206A1" w:rsidP="003206A1">
      <w:pPr>
        <w:pStyle w:val="NoSpacing"/>
        <w:ind w:left="720"/>
      </w:pPr>
    </w:p>
    <w:p w14:paraId="78B21866" w14:textId="77777777" w:rsidR="00D22411" w:rsidRDefault="00D22411" w:rsidP="00D22411">
      <w:pPr>
        <w:pStyle w:val="ListParagraph"/>
        <w:numPr>
          <w:ilvl w:val="0"/>
          <w:numId w:val="3"/>
        </w:numPr>
      </w:pPr>
      <w:r w:rsidRPr="00D22411">
        <w:t>Encourages a welcoming and inclusive working environment</w:t>
      </w:r>
    </w:p>
    <w:p w14:paraId="283F01D3" w14:textId="063D4CA5" w:rsidR="00D22411" w:rsidRDefault="00D22411" w:rsidP="00D22411">
      <w:pPr>
        <w:pStyle w:val="ListParagraph"/>
        <w:numPr>
          <w:ilvl w:val="1"/>
          <w:numId w:val="3"/>
        </w:numPr>
      </w:pPr>
      <w:r w:rsidRPr="00D22411">
        <w:t>Please set out how the nominee encourages a welcoming and inclusive working environment, with examples where possible.</w:t>
      </w:r>
    </w:p>
    <w:p w14:paraId="1C90B9BC" w14:textId="7EC699CC" w:rsidR="00BC4D10" w:rsidRDefault="00974979" w:rsidP="00BC4D10">
      <w:pPr>
        <w:pStyle w:val="NoSpacing"/>
        <w:numPr>
          <w:ilvl w:val="0"/>
          <w:numId w:val="3"/>
        </w:numPr>
      </w:pPr>
      <w:r>
        <w:t xml:space="preserve">Provides effective feedback </w:t>
      </w:r>
    </w:p>
    <w:p w14:paraId="4028C912" w14:textId="1DD0EA91" w:rsidR="00974979" w:rsidRDefault="00974979" w:rsidP="00974979">
      <w:pPr>
        <w:pStyle w:val="NoSpacing"/>
        <w:numPr>
          <w:ilvl w:val="1"/>
          <w:numId w:val="3"/>
        </w:numPr>
      </w:pPr>
      <w:r>
        <w:t xml:space="preserve">Please set out how the Postdoc provides effective feedback </w:t>
      </w:r>
    </w:p>
    <w:p w14:paraId="3395E35A" w14:textId="77777777" w:rsidR="003206A1" w:rsidRDefault="003206A1" w:rsidP="005975A7">
      <w:pPr>
        <w:pStyle w:val="NoSpacing"/>
      </w:pPr>
    </w:p>
    <w:p w14:paraId="4D853098" w14:textId="5249153A" w:rsidR="00BC4D10" w:rsidRDefault="005975A7" w:rsidP="00BC4D10">
      <w:pPr>
        <w:pStyle w:val="NoSpacing"/>
        <w:numPr>
          <w:ilvl w:val="0"/>
          <w:numId w:val="3"/>
        </w:numPr>
      </w:pPr>
      <w:r>
        <w:t>Student Reference</w:t>
      </w:r>
    </w:p>
    <w:p w14:paraId="617DC0CB" w14:textId="781F06AA" w:rsidR="003206A1" w:rsidRDefault="005405B7" w:rsidP="003206A1">
      <w:pPr>
        <w:pStyle w:val="NoSpacing"/>
        <w:ind w:left="1440"/>
      </w:pPr>
      <w:r w:rsidRPr="005405B7">
        <w:t>Please provide one or more student references</w:t>
      </w:r>
    </w:p>
    <w:p w14:paraId="5C116665" w14:textId="77777777" w:rsidR="005405B7" w:rsidRDefault="005405B7" w:rsidP="003206A1">
      <w:pPr>
        <w:pStyle w:val="NoSpacing"/>
        <w:ind w:left="1440"/>
      </w:pPr>
    </w:p>
    <w:p w14:paraId="2903B4B8" w14:textId="7666CEC0" w:rsidR="00BC4D10" w:rsidRDefault="00BC4D10" w:rsidP="00BC4D10">
      <w:pPr>
        <w:pStyle w:val="NoSpacing"/>
        <w:numPr>
          <w:ilvl w:val="0"/>
          <w:numId w:val="3"/>
        </w:numPr>
      </w:pPr>
      <w:r>
        <w:t xml:space="preserve">Nominator Comments </w:t>
      </w:r>
    </w:p>
    <w:p w14:paraId="6116A1F2" w14:textId="6C788765" w:rsidR="00BC4D10" w:rsidRDefault="00BC4D10" w:rsidP="00BC4D10">
      <w:pPr>
        <w:pStyle w:val="NoSpacing"/>
        <w:numPr>
          <w:ilvl w:val="1"/>
          <w:numId w:val="3"/>
        </w:numPr>
      </w:pPr>
      <w:r>
        <w:t>Any additional comments that may provide more evidence for the nomination</w:t>
      </w:r>
    </w:p>
    <w:p w14:paraId="45F679F9" w14:textId="77777777" w:rsidR="00924845" w:rsidRDefault="00924845" w:rsidP="00924845">
      <w:pPr>
        <w:pStyle w:val="NoSpacing"/>
      </w:pPr>
    </w:p>
    <w:p w14:paraId="65042A3F" w14:textId="67CE03CA" w:rsidR="00924845" w:rsidRDefault="00924845" w:rsidP="00924845">
      <w:pPr>
        <w:pStyle w:val="NoSpacing"/>
      </w:pPr>
      <w:r>
        <w:t>The selection panel will ONLY draw on the evidence presented when making their decision, so please ensure a good case is presented for submission.</w:t>
      </w:r>
    </w:p>
    <w:p w14:paraId="318C4D1A" w14:textId="77777777" w:rsidR="00924845" w:rsidRDefault="00924845" w:rsidP="00924845">
      <w:pPr>
        <w:pStyle w:val="NoSpacing"/>
      </w:pPr>
    </w:p>
    <w:p w14:paraId="16D2298C" w14:textId="5A809A6D" w:rsidR="00C17344" w:rsidRDefault="00924845" w:rsidP="00924845">
      <w:pPr>
        <w:pStyle w:val="NoSpacing"/>
      </w:pPr>
      <w:r>
        <w:t>Attachments are permitted.</w:t>
      </w:r>
    </w:p>
    <w:p w14:paraId="12B11B98" w14:textId="2F7C6173" w:rsidR="00BC4D10" w:rsidRDefault="00BC4D10" w:rsidP="00924845">
      <w:pPr>
        <w:pStyle w:val="NoSpacing"/>
      </w:pPr>
    </w:p>
    <w:p w14:paraId="51B33A57" w14:textId="77777777" w:rsidR="00BC4D10" w:rsidRPr="00C17344" w:rsidRDefault="00BC4D10" w:rsidP="00924845">
      <w:pPr>
        <w:pStyle w:val="NoSpacing"/>
      </w:pPr>
    </w:p>
    <w:sectPr w:rsidR="00BC4D10" w:rsidRPr="00C1734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763F" w14:textId="77777777" w:rsidR="00231EFE" w:rsidRDefault="00231EFE" w:rsidP="00C17344">
      <w:pPr>
        <w:spacing w:after="0" w:line="240" w:lineRule="auto"/>
      </w:pPr>
      <w:r>
        <w:separator/>
      </w:r>
    </w:p>
  </w:endnote>
  <w:endnote w:type="continuationSeparator" w:id="0">
    <w:p w14:paraId="614CC226" w14:textId="77777777" w:rsidR="00231EFE" w:rsidRDefault="00231EFE" w:rsidP="00C1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D188" w14:textId="77777777" w:rsidR="00231EFE" w:rsidRDefault="00231EFE" w:rsidP="00C17344">
      <w:pPr>
        <w:spacing w:after="0" w:line="240" w:lineRule="auto"/>
      </w:pPr>
      <w:r>
        <w:separator/>
      </w:r>
    </w:p>
  </w:footnote>
  <w:footnote w:type="continuationSeparator" w:id="0">
    <w:p w14:paraId="542361C8" w14:textId="77777777" w:rsidR="00231EFE" w:rsidRDefault="00231EFE" w:rsidP="00C1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AF85" w14:textId="2E26D69A" w:rsidR="00C17344" w:rsidRDefault="00C17344">
    <w:pPr>
      <w:pStyle w:val="Header"/>
    </w:pPr>
    <w:r>
      <w:rPr>
        <w:noProof/>
      </w:rPr>
      <w:drawing>
        <wp:inline distT="0" distB="0" distL="0" distR="0" wp14:anchorId="2770DD83" wp14:editId="41C498CD">
          <wp:extent cx="173736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2C5A"/>
    <w:multiLevelType w:val="hybridMultilevel"/>
    <w:tmpl w:val="CEA89718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D0F95"/>
    <w:multiLevelType w:val="hybridMultilevel"/>
    <w:tmpl w:val="E03E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92482"/>
    <w:multiLevelType w:val="multilevel"/>
    <w:tmpl w:val="9F00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257BE"/>
    <w:multiLevelType w:val="hybridMultilevel"/>
    <w:tmpl w:val="A00A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6AA0"/>
    <w:multiLevelType w:val="hybridMultilevel"/>
    <w:tmpl w:val="6E60B386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8562">
    <w:abstractNumId w:val="3"/>
  </w:num>
  <w:num w:numId="2" w16cid:durableId="1347831123">
    <w:abstractNumId w:val="0"/>
  </w:num>
  <w:num w:numId="3" w16cid:durableId="783302502">
    <w:abstractNumId w:val="4"/>
  </w:num>
  <w:num w:numId="4" w16cid:durableId="16081502">
    <w:abstractNumId w:val="2"/>
  </w:num>
  <w:num w:numId="5" w16cid:durableId="133098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4"/>
    <w:rsid w:val="00025A69"/>
    <w:rsid w:val="00077A00"/>
    <w:rsid w:val="000874ED"/>
    <w:rsid w:val="0010704A"/>
    <w:rsid w:val="00231EFE"/>
    <w:rsid w:val="00233E76"/>
    <w:rsid w:val="003206A1"/>
    <w:rsid w:val="0037726C"/>
    <w:rsid w:val="003C3BCC"/>
    <w:rsid w:val="003C7650"/>
    <w:rsid w:val="00436B64"/>
    <w:rsid w:val="00526F8A"/>
    <w:rsid w:val="005405B7"/>
    <w:rsid w:val="005975A7"/>
    <w:rsid w:val="006D7E13"/>
    <w:rsid w:val="00730CF0"/>
    <w:rsid w:val="00744AB1"/>
    <w:rsid w:val="00924845"/>
    <w:rsid w:val="00974979"/>
    <w:rsid w:val="00A21A0C"/>
    <w:rsid w:val="00A54880"/>
    <w:rsid w:val="00A557C5"/>
    <w:rsid w:val="00AE1B94"/>
    <w:rsid w:val="00B373E0"/>
    <w:rsid w:val="00BB557F"/>
    <w:rsid w:val="00BC4D10"/>
    <w:rsid w:val="00C17344"/>
    <w:rsid w:val="00C413B0"/>
    <w:rsid w:val="00CB1320"/>
    <w:rsid w:val="00D22411"/>
    <w:rsid w:val="00D41ED0"/>
    <w:rsid w:val="00D6478D"/>
    <w:rsid w:val="00DD03CB"/>
    <w:rsid w:val="00E3281B"/>
    <w:rsid w:val="00EE4B9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AFF"/>
  <w15:chartTrackingRefBased/>
  <w15:docId w15:val="{3EB72686-17FE-463A-8C23-C707B2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44"/>
  </w:style>
  <w:style w:type="paragraph" w:styleId="Footer">
    <w:name w:val="footer"/>
    <w:basedOn w:val="Normal"/>
    <w:link w:val="Foot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44"/>
  </w:style>
  <w:style w:type="paragraph" w:styleId="NoSpacing">
    <w:name w:val="No Spacing"/>
    <w:uiPriority w:val="1"/>
    <w:qFormat/>
    <w:rsid w:val="00C17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0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0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.imperial.ac.uk/bbcswebdav/xid-13332481_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perial.ac.uk/students/academic-support/graduate-school/staff/cornerstone/training-development/assistant-supervis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Gemma L M</dc:creator>
  <cp:keywords/>
  <dc:description/>
  <cp:lastModifiedBy>Sutcliffe, Gemma L M</cp:lastModifiedBy>
  <cp:revision>30</cp:revision>
  <dcterms:created xsi:type="dcterms:W3CDTF">2023-01-25T10:07:00Z</dcterms:created>
  <dcterms:modified xsi:type="dcterms:W3CDTF">2023-01-27T14:20:00Z</dcterms:modified>
</cp:coreProperties>
</file>