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4C93" w14:textId="77777777" w:rsidR="008C4E19" w:rsidRDefault="002C39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Imperial College London</w:t>
      </w:r>
    </w:p>
    <w:p w14:paraId="2B386724" w14:textId="77777777" w:rsidR="008C4E19" w:rsidRDefault="002C39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Departments of Aeronautics</w:t>
      </w:r>
    </w:p>
    <w:p w14:paraId="2DD98B59" w14:textId="77777777" w:rsidR="008C4E19" w:rsidRDefault="002C39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PhD Studentship</w:t>
      </w:r>
    </w:p>
    <w:p w14:paraId="2549B1FF" w14:textId="77777777" w:rsidR="008C4E19" w:rsidRDefault="008C4E19">
      <w:pPr>
        <w:rPr>
          <w:rFonts w:ascii="Arial" w:hAnsi="Arial"/>
        </w:rPr>
      </w:pPr>
    </w:p>
    <w:p w14:paraId="173E5277" w14:textId="329724B1" w:rsidR="008C4E19" w:rsidRDefault="002C39C7">
      <w:pPr>
        <w:rPr>
          <w:rFonts w:ascii="Arial" w:hAnsi="Arial"/>
        </w:rPr>
      </w:pPr>
      <w:r>
        <w:rPr>
          <w:rFonts w:ascii="Arial" w:hAnsi="Arial"/>
        </w:rPr>
        <w:t xml:space="preserve">Application deadline: </w:t>
      </w:r>
      <w:r w:rsidRPr="00C06FC7">
        <w:rPr>
          <w:rFonts w:ascii="Arial" w:hAnsi="Arial"/>
        </w:rPr>
        <w:t>29</w:t>
      </w:r>
      <w:r w:rsidRPr="00C06FC7">
        <w:rPr>
          <w:rFonts w:ascii="Arial" w:hAnsi="Arial"/>
          <w:vertAlign w:val="superscript"/>
        </w:rPr>
        <w:t xml:space="preserve">th </w:t>
      </w:r>
      <w:r w:rsidRPr="00C06FC7">
        <w:rPr>
          <w:rFonts w:ascii="Arial" w:hAnsi="Arial"/>
        </w:rPr>
        <w:t>May 2024</w:t>
      </w:r>
    </w:p>
    <w:p w14:paraId="4CEE5601" w14:textId="2069078C" w:rsidR="008C4E19" w:rsidRDefault="002C39C7">
      <w:pPr>
        <w:rPr>
          <w:rFonts w:ascii="Arial" w:hAnsi="Arial"/>
        </w:rPr>
      </w:pPr>
      <w:r>
        <w:rPr>
          <w:rFonts w:ascii="Arial" w:hAnsi="Arial"/>
        </w:rPr>
        <w:t>Start date: October 2024 (flexible)</w:t>
      </w:r>
    </w:p>
    <w:p w14:paraId="6228512D" w14:textId="2816D38A" w:rsidR="008C4E19" w:rsidRPr="0099186A" w:rsidRDefault="00672120">
      <w:pPr>
        <w:rPr>
          <w:rFonts w:ascii="Arial" w:hAnsi="Arial"/>
          <w:sz w:val="28"/>
          <w:szCs w:val="28"/>
        </w:rPr>
      </w:pPr>
      <w:r w:rsidRPr="0099186A">
        <w:rPr>
          <w:rFonts w:ascii="Arial" w:hAnsi="Arial"/>
          <w:sz w:val="28"/>
          <w:szCs w:val="28"/>
        </w:rPr>
        <w:t xml:space="preserve">Understanding and modelling accidental hydrogen explosions </w:t>
      </w:r>
      <w:r w:rsidR="002C39C7" w:rsidRPr="0099186A">
        <w:rPr>
          <w:rFonts w:ascii="Arial" w:hAnsi="Arial"/>
          <w:sz w:val="28"/>
          <w:szCs w:val="28"/>
        </w:rPr>
        <w:t>(</w:t>
      </w:r>
      <w:r w:rsidR="002C39C7" w:rsidRPr="00C06FC7">
        <w:rPr>
          <w:rFonts w:ascii="Arial" w:hAnsi="Arial"/>
          <w:sz w:val="28"/>
          <w:szCs w:val="28"/>
        </w:rPr>
        <w:t>AE004</w:t>
      </w:r>
      <w:r w:rsidR="00C06FC7" w:rsidRPr="00C06FC7">
        <w:rPr>
          <w:rFonts w:ascii="Arial" w:hAnsi="Arial"/>
          <w:sz w:val="28"/>
          <w:szCs w:val="28"/>
        </w:rPr>
        <w:t>8</w:t>
      </w:r>
      <w:r w:rsidR="002C39C7" w:rsidRPr="0099186A">
        <w:rPr>
          <w:rFonts w:ascii="Arial" w:hAnsi="Arial"/>
          <w:sz w:val="28"/>
          <w:szCs w:val="28"/>
        </w:rPr>
        <w:t>)</w:t>
      </w:r>
    </w:p>
    <w:p w14:paraId="3FBF0A22" w14:textId="26A4DC04" w:rsidR="008C4E19" w:rsidRDefault="002C39C7">
      <w:pPr>
        <w:spacing w:after="120"/>
      </w:pPr>
      <w:r>
        <w:rPr>
          <w:rFonts w:ascii="Arial" w:hAnsi="Arial" w:cs="Arial"/>
        </w:rPr>
        <w:t>Applications are invited for a Ph.D. studentship in the Departments of Aeronautics. Th</w:t>
      </w:r>
      <w:r w:rsidR="00672120">
        <w:rPr>
          <w:rFonts w:ascii="Arial" w:hAnsi="Arial" w:cs="Arial"/>
        </w:rPr>
        <w:t xml:space="preserve">e research </w:t>
      </w:r>
      <w:r>
        <w:rPr>
          <w:rFonts w:ascii="Arial" w:hAnsi="Arial" w:cs="Arial"/>
        </w:rPr>
        <w:t xml:space="preserve">project </w:t>
      </w:r>
      <w:r w:rsidR="00672120">
        <w:rPr>
          <w:rFonts w:ascii="Arial" w:hAnsi="Arial" w:cs="Arial"/>
        </w:rPr>
        <w:t>will be supervised by</w:t>
      </w:r>
      <w:r>
        <w:rPr>
          <w:rFonts w:ascii="Arial" w:hAnsi="Arial" w:cs="Arial"/>
        </w:rPr>
        <w:t xml:space="preserve"> </w:t>
      </w:r>
      <w:r w:rsidRPr="008C29EF">
        <w:rPr>
          <w:rFonts w:ascii="Arial" w:hAnsi="Arial" w:cs="Arial"/>
        </w:rPr>
        <w:t xml:space="preserve">Dr </w:t>
      </w:r>
      <w:r w:rsidR="00672120" w:rsidRPr="008C29EF">
        <w:rPr>
          <w:rFonts w:ascii="Arial" w:hAnsi="Arial" w:cs="Arial"/>
        </w:rPr>
        <w:t>V.L. Tagarielli and Prof F. Montomoli</w:t>
      </w:r>
      <w:r w:rsidR="00672120" w:rsidRPr="00672120">
        <w:rPr>
          <w:rFonts w:ascii="Arial" w:hAnsi="Arial" w:cs="Arial"/>
        </w:rPr>
        <w:t xml:space="preserve"> and </w:t>
      </w:r>
      <w:r w:rsidR="008C29EF">
        <w:rPr>
          <w:rFonts w:ascii="Arial" w:hAnsi="Arial" w:cs="Arial"/>
        </w:rPr>
        <w:t xml:space="preserve">it will involve </w:t>
      </w:r>
      <w:r w:rsidR="00672120">
        <w:rPr>
          <w:rFonts w:ascii="Arial" w:hAnsi="Arial" w:cs="Arial"/>
        </w:rPr>
        <w:t xml:space="preserve">collaboration with </w:t>
      </w:r>
      <w:r w:rsidR="0065608C">
        <w:rPr>
          <w:rFonts w:ascii="Arial" w:hAnsi="Arial" w:cs="Arial"/>
        </w:rPr>
        <w:t>Baker Hughes</w:t>
      </w:r>
      <w:r w:rsidR="00672120">
        <w:rPr>
          <w:rFonts w:ascii="Arial" w:hAnsi="Arial" w:cs="Arial"/>
        </w:rPr>
        <w:t xml:space="preserve"> (Florence, Italy) and the </w:t>
      </w:r>
      <w:r w:rsidR="00672120" w:rsidRPr="00672120">
        <w:rPr>
          <w:rFonts w:ascii="Arial" w:hAnsi="Arial" w:cs="Arial"/>
        </w:rPr>
        <w:t>Brahmal Vasudevan Institute for Sustainable Aviation</w:t>
      </w:r>
      <w:r w:rsidR="000D6398">
        <w:rPr>
          <w:rFonts w:ascii="Arial" w:hAnsi="Arial" w:cs="Arial"/>
        </w:rPr>
        <w:t>.</w:t>
      </w:r>
      <w:r w:rsidR="00535544">
        <w:rPr>
          <w:rFonts w:ascii="Arial" w:hAnsi="Arial" w:cs="Arial"/>
        </w:rPr>
        <w:t xml:space="preserve"> The project’s objective is to facilitate </w:t>
      </w:r>
      <w:r w:rsidR="000D6398">
        <w:rPr>
          <w:rFonts w:ascii="Arial" w:hAnsi="Arial" w:cs="Arial"/>
        </w:rPr>
        <w:t>the adoption of hydrogen as a fuel, by enhancing the safety of industrial operations involving this highly explosive gas</w:t>
      </w:r>
      <w:r w:rsidR="00672120">
        <w:rPr>
          <w:rFonts w:ascii="Arial" w:hAnsi="Arial" w:cs="Arial"/>
        </w:rPr>
        <w:t>.</w:t>
      </w:r>
    </w:p>
    <w:p w14:paraId="01B73A77" w14:textId="5A8E3512" w:rsidR="00361FBF" w:rsidRDefault="00672120" w:rsidP="0053554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aim of the research is to develop experimental observations, analytical </w:t>
      </w:r>
      <w:proofErr w:type="gramStart"/>
      <w:r>
        <w:rPr>
          <w:rFonts w:ascii="Arial" w:hAnsi="Arial" w:cs="Arial"/>
        </w:rPr>
        <w:t>models</w:t>
      </w:r>
      <w:proofErr w:type="gramEnd"/>
      <w:r>
        <w:rPr>
          <w:rFonts w:ascii="Arial" w:hAnsi="Arial" w:cs="Arial"/>
        </w:rPr>
        <w:t xml:space="preserve"> and numerical predictions</w:t>
      </w:r>
      <w:r w:rsidR="008C29EF">
        <w:rPr>
          <w:rFonts w:ascii="Arial" w:hAnsi="Arial" w:cs="Arial"/>
        </w:rPr>
        <w:t xml:space="preserve"> of hydrogen deflagration and </w:t>
      </w:r>
      <w:r w:rsidR="007F3275">
        <w:rPr>
          <w:rFonts w:ascii="Arial" w:hAnsi="Arial" w:cs="Arial"/>
        </w:rPr>
        <w:t xml:space="preserve">of its </w:t>
      </w:r>
      <w:r w:rsidR="008C29EF">
        <w:rPr>
          <w:rFonts w:ascii="Arial" w:hAnsi="Arial" w:cs="Arial"/>
        </w:rPr>
        <w:t xml:space="preserve">effects on the surrounding environment. We will study such events in </w:t>
      </w:r>
      <w:r w:rsidR="007F3275">
        <w:rPr>
          <w:rFonts w:ascii="Arial" w:hAnsi="Arial" w:cs="Arial"/>
        </w:rPr>
        <w:t xml:space="preserve">open or enclosed </w:t>
      </w:r>
      <w:r w:rsidR="008C29EF">
        <w:rPr>
          <w:rFonts w:ascii="Arial" w:hAnsi="Arial" w:cs="Arial"/>
        </w:rPr>
        <w:t>geometrically complex and congested environments</w:t>
      </w:r>
      <w:r w:rsidR="007F3275">
        <w:rPr>
          <w:rFonts w:ascii="Arial" w:hAnsi="Arial" w:cs="Arial"/>
        </w:rPr>
        <w:t>,</w:t>
      </w:r>
      <w:r w:rsidR="008C29EF">
        <w:rPr>
          <w:rFonts w:ascii="Arial" w:hAnsi="Arial" w:cs="Arial"/>
        </w:rPr>
        <w:t xml:space="preserve"> </w:t>
      </w:r>
      <w:r w:rsidR="007F3275">
        <w:rPr>
          <w:rFonts w:ascii="Arial" w:hAnsi="Arial" w:cs="Arial"/>
        </w:rPr>
        <w:t xml:space="preserve">representative </w:t>
      </w:r>
      <w:r w:rsidR="008C29EF">
        <w:rPr>
          <w:rFonts w:ascii="Arial" w:hAnsi="Arial" w:cs="Arial"/>
        </w:rPr>
        <w:t xml:space="preserve">of </w:t>
      </w:r>
      <w:r w:rsidR="007F3275">
        <w:rPr>
          <w:rFonts w:ascii="Arial" w:hAnsi="Arial" w:cs="Arial"/>
        </w:rPr>
        <w:t xml:space="preserve">typical </w:t>
      </w:r>
      <w:r w:rsidR="008C29EF">
        <w:rPr>
          <w:rFonts w:ascii="Arial" w:hAnsi="Arial" w:cs="Arial"/>
        </w:rPr>
        <w:t>industrial operations</w:t>
      </w:r>
      <w:r w:rsidR="007F3275">
        <w:rPr>
          <w:rFonts w:ascii="Arial" w:hAnsi="Arial" w:cs="Arial"/>
        </w:rPr>
        <w:t xml:space="preserve">. We will </w:t>
      </w:r>
      <w:r w:rsidR="008C29EF">
        <w:rPr>
          <w:rFonts w:ascii="Arial" w:hAnsi="Arial" w:cs="Arial"/>
        </w:rPr>
        <w:t xml:space="preserve">explore the possible transition </w:t>
      </w:r>
      <w:r w:rsidR="000D6398">
        <w:rPr>
          <w:rFonts w:ascii="Arial" w:hAnsi="Arial" w:cs="Arial"/>
        </w:rPr>
        <w:t xml:space="preserve">of deflagration </w:t>
      </w:r>
      <w:r w:rsidR="008C29EF">
        <w:rPr>
          <w:rFonts w:ascii="Arial" w:hAnsi="Arial" w:cs="Arial"/>
        </w:rPr>
        <w:t>to detonation</w:t>
      </w:r>
      <w:r w:rsidR="007F3275">
        <w:rPr>
          <w:rFonts w:ascii="Arial" w:hAnsi="Arial" w:cs="Arial"/>
        </w:rPr>
        <w:t xml:space="preserve"> and model it analytically and numerically. The project will aim at establishing a detailed understanding of hydrogen deflagration and at providing </w:t>
      </w:r>
      <w:r w:rsidR="00B6558E">
        <w:rPr>
          <w:rFonts w:ascii="Arial" w:hAnsi="Arial" w:cs="Arial"/>
        </w:rPr>
        <w:t xml:space="preserve">industrial </w:t>
      </w:r>
      <w:r w:rsidR="007F3275">
        <w:rPr>
          <w:rFonts w:ascii="Arial" w:hAnsi="Arial" w:cs="Arial"/>
        </w:rPr>
        <w:t>designers with</w:t>
      </w:r>
      <w:r w:rsidR="00B6558E">
        <w:rPr>
          <w:rFonts w:ascii="Arial" w:hAnsi="Arial" w:cs="Arial"/>
        </w:rPr>
        <w:t xml:space="preserve"> </w:t>
      </w:r>
      <w:r w:rsidR="007F3275">
        <w:rPr>
          <w:rFonts w:ascii="Arial" w:hAnsi="Arial" w:cs="Arial"/>
        </w:rPr>
        <w:t xml:space="preserve">tools for </w:t>
      </w:r>
      <w:r w:rsidR="00B6558E">
        <w:rPr>
          <w:rFonts w:ascii="Arial" w:hAnsi="Arial" w:cs="Arial"/>
        </w:rPr>
        <w:t xml:space="preserve">both </w:t>
      </w:r>
      <w:r w:rsidR="007F3275">
        <w:rPr>
          <w:rFonts w:ascii="Arial" w:hAnsi="Arial" w:cs="Arial"/>
        </w:rPr>
        <w:t>the rapid quantitative assessment of deflagration-related risks</w:t>
      </w:r>
      <w:r w:rsidR="00B6558E">
        <w:rPr>
          <w:rFonts w:ascii="Arial" w:hAnsi="Arial" w:cs="Arial"/>
        </w:rPr>
        <w:t xml:space="preserve"> </w:t>
      </w:r>
      <w:r w:rsidR="0099186A">
        <w:rPr>
          <w:rFonts w:ascii="Arial" w:hAnsi="Arial" w:cs="Arial"/>
        </w:rPr>
        <w:t xml:space="preserve">but also </w:t>
      </w:r>
      <w:r w:rsidR="00B6558E">
        <w:rPr>
          <w:rFonts w:ascii="Arial" w:hAnsi="Arial" w:cs="Arial"/>
        </w:rPr>
        <w:t xml:space="preserve">for the detailed and accurate simulation of complex explosion events in large and geometrically complex environments. The student will use existing CFD techniques in </w:t>
      </w:r>
      <w:proofErr w:type="spellStart"/>
      <w:r w:rsidR="00B6558E">
        <w:rPr>
          <w:rFonts w:ascii="Arial" w:hAnsi="Arial" w:cs="Arial"/>
        </w:rPr>
        <w:t>OpenFOAM</w:t>
      </w:r>
      <w:proofErr w:type="spellEnd"/>
      <w:r w:rsidR="00B6558E">
        <w:rPr>
          <w:rFonts w:ascii="Arial" w:hAnsi="Arial" w:cs="Arial"/>
        </w:rPr>
        <w:t xml:space="preserve"> to conduct deflagration analyses and apply machine learning to CFD-generated datasets.  </w:t>
      </w:r>
    </w:p>
    <w:p w14:paraId="727A0FEF" w14:textId="3AAC96BF" w:rsidR="00F04567" w:rsidRDefault="00F0456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ideal applicant is a fresh graduate in engineering or in a closely related discipline</w:t>
      </w:r>
      <w:r w:rsidR="00535544">
        <w:rPr>
          <w:rFonts w:ascii="Arial" w:hAnsi="Arial" w:cs="Arial"/>
        </w:rPr>
        <w:t xml:space="preserve">, with a track record of achievements at the top of their cohorts. </w:t>
      </w:r>
      <w:r w:rsidR="000D6398">
        <w:rPr>
          <w:rFonts w:ascii="Arial" w:hAnsi="Arial" w:cs="Arial"/>
        </w:rPr>
        <w:t>Academic excellence will be the primary selection criteri</w:t>
      </w:r>
      <w:r w:rsidR="00D94E8C">
        <w:rPr>
          <w:rFonts w:ascii="Arial" w:hAnsi="Arial" w:cs="Arial"/>
        </w:rPr>
        <w:t xml:space="preserve">on. Expertise in theoretical and computational fluid or solid mechanics, numerical methods, </w:t>
      </w:r>
      <w:proofErr w:type="gramStart"/>
      <w:r w:rsidR="00D94E8C">
        <w:rPr>
          <w:rFonts w:ascii="Arial" w:hAnsi="Arial" w:cs="Arial"/>
        </w:rPr>
        <w:t>computing</w:t>
      </w:r>
      <w:proofErr w:type="gramEnd"/>
      <w:r w:rsidR="00D94E8C">
        <w:rPr>
          <w:rFonts w:ascii="Arial" w:hAnsi="Arial" w:cs="Arial"/>
        </w:rPr>
        <w:t xml:space="preserve"> and machine learning will be advantageous.</w:t>
      </w:r>
    </w:p>
    <w:p w14:paraId="1A3D1BC9" w14:textId="037AE508" w:rsidR="008C4E19" w:rsidRDefault="007273F4" w:rsidP="007273F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position will remain open until a suitable pool of candidates is identified; it is therefore important to apply as soon as possible. I</w:t>
      </w:r>
      <w:r w:rsidR="00D94E8C">
        <w:rPr>
          <w:rFonts w:ascii="Arial" w:hAnsi="Arial" w:cs="Arial"/>
        </w:rPr>
        <w:t>nterested a</w:t>
      </w:r>
      <w:r w:rsidR="002C39C7">
        <w:rPr>
          <w:rFonts w:ascii="Arial" w:hAnsi="Arial" w:cs="Arial"/>
        </w:rPr>
        <w:t xml:space="preserve">pplicants </w:t>
      </w:r>
      <w:r w:rsidR="00D94E8C">
        <w:rPr>
          <w:rFonts w:ascii="Arial" w:hAnsi="Arial" w:cs="Arial"/>
        </w:rPr>
        <w:t>are invited to send a preliminary application via e-mail</w:t>
      </w:r>
      <w:r>
        <w:rPr>
          <w:rFonts w:ascii="Arial" w:hAnsi="Arial" w:cs="Arial"/>
        </w:rPr>
        <w:t xml:space="preserve"> to </w:t>
      </w:r>
      <w:hyperlink r:id="rId9" w:history="1">
        <w:r w:rsidR="00D94E8C" w:rsidRPr="005D530B">
          <w:rPr>
            <w:rStyle w:val="Hyperlink"/>
            <w:rFonts w:ascii="Arial" w:hAnsi="Arial" w:cs="Arial"/>
          </w:rPr>
          <w:t>v.tagarielli@imperial.ac.uk</w:t>
        </w:r>
      </w:hyperlink>
      <w:r w:rsidR="00D94E8C">
        <w:rPr>
          <w:rFonts w:ascii="Arial" w:hAnsi="Arial" w:cs="Arial"/>
        </w:rPr>
        <w:t>, highlighting how they meet the selection criteria</w:t>
      </w:r>
      <w:r>
        <w:rPr>
          <w:rFonts w:ascii="Arial" w:hAnsi="Arial" w:cs="Arial"/>
        </w:rPr>
        <w:t xml:space="preserve"> and including a CV</w:t>
      </w:r>
      <w:r w:rsidR="00D94E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university transcripts (or </w:t>
      </w:r>
      <w:r w:rsidR="00D94E8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list of modules taken and corresponding </w:t>
      </w:r>
      <w:r w:rsidR="0099186A">
        <w:rPr>
          <w:rFonts w:ascii="Arial" w:hAnsi="Arial" w:cs="Arial"/>
        </w:rPr>
        <w:t>grades</w:t>
      </w:r>
      <w:r>
        <w:rPr>
          <w:rFonts w:ascii="Arial" w:hAnsi="Arial" w:cs="Arial"/>
        </w:rPr>
        <w:t>) a</w:t>
      </w:r>
      <w:r w:rsidR="00D94E8C">
        <w:rPr>
          <w:rFonts w:ascii="Arial" w:hAnsi="Arial" w:cs="Arial"/>
        </w:rPr>
        <w:t>nd</w:t>
      </w:r>
      <w:r w:rsidR="0099186A">
        <w:rPr>
          <w:rFonts w:ascii="Arial" w:hAnsi="Arial" w:cs="Arial"/>
        </w:rPr>
        <w:t>,</w:t>
      </w:r>
      <w:r w:rsidR="00D94E8C">
        <w:rPr>
          <w:rFonts w:ascii="Arial" w:hAnsi="Arial" w:cs="Arial"/>
        </w:rPr>
        <w:t xml:space="preserve"> optionally</w:t>
      </w:r>
      <w:r w:rsidR="009918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piece of written work (for example a previous project report). Shortlisted candidates will be invited to participate in a remote</w:t>
      </w:r>
      <w:r w:rsidR="009918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day-long assessment involving the completion of a research assignment. The assessment will be followed by a</w:t>
      </w:r>
      <w:r w:rsidR="0099186A">
        <w:rPr>
          <w:rFonts w:ascii="Arial" w:hAnsi="Arial" w:cs="Arial"/>
        </w:rPr>
        <w:t xml:space="preserve"> final </w:t>
      </w:r>
      <w:r>
        <w:rPr>
          <w:rFonts w:ascii="Arial" w:hAnsi="Arial" w:cs="Arial"/>
        </w:rPr>
        <w:t>interview with the project supervisors.</w:t>
      </w:r>
      <w:r w:rsidR="002C39C7">
        <w:rPr>
          <w:rFonts w:ascii="Arial" w:hAnsi="Arial" w:cs="Arial"/>
        </w:rPr>
        <w:t xml:space="preserve"> </w:t>
      </w:r>
    </w:p>
    <w:p w14:paraId="31503079" w14:textId="77777777" w:rsidR="008C4E19" w:rsidRDefault="002C39C7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Funding</w:t>
      </w:r>
    </w:p>
    <w:p w14:paraId="6FF0ADA7" w14:textId="77777777" w:rsidR="00C06FC7" w:rsidRPr="00C06FC7" w:rsidRDefault="00C06FC7" w:rsidP="00C06FC7">
      <w:pPr>
        <w:rPr>
          <w:rFonts w:ascii="Arial" w:hAnsi="Arial" w:cs="Arial"/>
        </w:rPr>
      </w:pPr>
      <w:r w:rsidRPr="00C06FC7">
        <w:rPr>
          <w:rFonts w:ascii="Arial" w:hAnsi="Arial" w:cs="Arial"/>
        </w:rPr>
        <w:t xml:space="preserve">This studentship is for 3.5 years and will provide full coverage of tuition fees and an annual tax-free stipend of approximately £20,622 for Home, </w:t>
      </w:r>
      <w:proofErr w:type="gramStart"/>
      <w:r w:rsidRPr="00C06FC7">
        <w:rPr>
          <w:rFonts w:ascii="Arial" w:hAnsi="Arial" w:cs="Arial"/>
        </w:rPr>
        <w:t>EU</w:t>
      </w:r>
      <w:proofErr w:type="gramEnd"/>
      <w:r w:rsidRPr="00C06FC7">
        <w:rPr>
          <w:rFonts w:ascii="Arial" w:hAnsi="Arial" w:cs="Arial"/>
        </w:rPr>
        <w:t xml:space="preserve"> and International students.</w:t>
      </w:r>
    </w:p>
    <w:p w14:paraId="2CB71C72" w14:textId="10774C15" w:rsidR="008C4E19" w:rsidRDefault="002C39C7" w:rsidP="0099186A">
      <w:pPr>
        <w:spacing w:after="120"/>
      </w:pPr>
      <w:r>
        <w:rPr>
          <w:rFonts w:ascii="Arial" w:hAnsi="Arial"/>
          <w:i/>
          <w:sz w:val="20"/>
          <w:szCs w:val="20"/>
        </w:rPr>
        <w:t>Imperial College is committed to equality and valuing diversity. We are an Athena Silver SWAN Award winner and a Stonewall Diversity Champion.</w:t>
      </w:r>
    </w:p>
    <w:sectPr w:rsidR="008C4E19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74B1"/>
    <w:multiLevelType w:val="multilevel"/>
    <w:tmpl w:val="EEA24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9C32D0"/>
    <w:multiLevelType w:val="multilevel"/>
    <w:tmpl w:val="47AAD79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18871389">
    <w:abstractNumId w:val="1"/>
  </w:num>
  <w:num w:numId="2" w16cid:durableId="5175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19"/>
    <w:rsid w:val="000D6398"/>
    <w:rsid w:val="002C39C7"/>
    <w:rsid w:val="00361FBF"/>
    <w:rsid w:val="00535544"/>
    <w:rsid w:val="006538CA"/>
    <w:rsid w:val="0065608C"/>
    <w:rsid w:val="00672120"/>
    <w:rsid w:val="007273F4"/>
    <w:rsid w:val="007F3275"/>
    <w:rsid w:val="008C29EF"/>
    <w:rsid w:val="008C4E19"/>
    <w:rsid w:val="0099186A"/>
    <w:rsid w:val="00B6558E"/>
    <w:rsid w:val="00C06FC7"/>
    <w:rsid w:val="00D94E8C"/>
    <w:rsid w:val="00F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54B8"/>
  <w15:docId w15:val="{49338C70-4465-4951-A505-D70D0A77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5F12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254A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268B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25F1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254A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1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.tagarielli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FA4D273CFD84EA30FD4170F78E01D" ma:contentTypeVersion="18" ma:contentTypeDescription="Create a new document." ma:contentTypeScope="" ma:versionID="ed8270c077b0b196366d3433e4215d45">
  <xsd:schema xmlns:xsd="http://www.w3.org/2001/XMLSchema" xmlns:xs="http://www.w3.org/2001/XMLSchema" xmlns:p="http://schemas.microsoft.com/office/2006/metadata/properties" xmlns:ns3="fdecfc38-3d62-4756-ac8b-153ecd7fd1f0" xmlns:ns4="e49989e4-4402-447b-b611-df21a0d97b18" targetNamespace="http://schemas.microsoft.com/office/2006/metadata/properties" ma:root="true" ma:fieldsID="2fb9df6b92ff61d47a4edc3c70ae7e55" ns3:_="" ns4:_="">
    <xsd:import namespace="fdecfc38-3d62-4756-ac8b-153ecd7fd1f0"/>
    <xsd:import namespace="e49989e4-4402-447b-b611-df21a0d97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cfc38-3d62-4756-ac8b-153ecd7fd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989e4-4402-447b-b611-df21a0d97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ecfc38-3d62-4756-ac8b-153ecd7fd1f0" xsi:nil="true"/>
  </documentManagement>
</p:properties>
</file>

<file path=customXml/itemProps1.xml><?xml version="1.0" encoding="utf-8"?>
<ds:datastoreItem xmlns:ds="http://schemas.openxmlformats.org/officeDocument/2006/customXml" ds:itemID="{4E31F928-4A83-4E37-84C7-4E0C7A81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cfc38-3d62-4756-ac8b-153ecd7fd1f0"/>
    <ds:schemaRef ds:uri="e49989e4-4402-447b-b611-df21a0d97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18916-748F-48FA-B02B-63BA3BBFB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550368-3B6F-49D4-8E42-FC58F1709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26B93-0304-498B-B733-D116AAB4C430}">
  <ds:schemaRefs>
    <ds:schemaRef ds:uri="http://purl.org/dc/elements/1.1/"/>
    <ds:schemaRef ds:uri="http://schemas.microsoft.com/office/infopath/2007/PartnerControls"/>
    <ds:schemaRef ds:uri="fdecfc38-3d62-4756-ac8b-153ecd7fd1f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49989e4-4402-447b-b611-df21a0d97b1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Paul</dc:creator>
  <dc:description/>
  <cp:lastModifiedBy>Kelly, Lisa</cp:lastModifiedBy>
  <cp:revision>3</cp:revision>
  <cp:lastPrinted>2020-03-23T17:33:00Z</cp:lastPrinted>
  <dcterms:created xsi:type="dcterms:W3CDTF">2024-04-23T12:08:00Z</dcterms:created>
  <dcterms:modified xsi:type="dcterms:W3CDTF">2024-05-07T09:16:00Z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0x010100FACFA4D273CFD84EA30FD4170F78E01D</vt:lpwstr>
  </property>
</Properties>
</file>