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A6E1" w14:textId="77777777" w:rsidR="00A56BAD" w:rsidRPr="00585F91" w:rsidRDefault="00CB185A" w:rsidP="00E94BA7">
      <w:pPr>
        <w:pStyle w:val="BodyText"/>
        <w:widowControl/>
        <w:rPr>
          <w:rFonts w:ascii="Calibri" w:hAnsi="Calibri" w:cs="Calibri"/>
          <w:sz w:val="20"/>
          <w:szCs w:val="22"/>
          <w:lang w:val="en-GB"/>
        </w:rPr>
      </w:pPr>
      <w:r w:rsidRPr="00585F91">
        <w:rPr>
          <w:rFonts w:ascii="Calibri" w:hAnsi="Calibri" w:cs="Calibri"/>
          <w:noProof/>
          <w:sz w:val="20"/>
          <w:lang w:val="en-GB"/>
        </w:rPr>
        <w:drawing>
          <wp:anchor distT="0" distB="0" distL="114300" distR="114300" simplePos="0" relativeHeight="251658240" behindDoc="0" locked="0" layoutInCell="1" allowOverlap="1" wp14:anchorId="12A665C6" wp14:editId="2300160E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809750" cy="4762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2BFD33C9" w:rsidR="00A56BAD" w:rsidRPr="00585F91" w:rsidRDefault="00A56BAD" w:rsidP="3AC2A3A0">
      <w:pPr>
        <w:rPr>
          <w:rFonts w:ascii="Calibri" w:hAnsi="Calibri" w:cs="Calibri"/>
          <w:sz w:val="32"/>
          <w:szCs w:val="32"/>
        </w:rPr>
      </w:pPr>
    </w:p>
    <w:p w14:paraId="36195FBB" w14:textId="77777777" w:rsidR="00A56BAD" w:rsidRPr="00585F91" w:rsidRDefault="00474581" w:rsidP="0F3C4BEC">
      <w:pPr>
        <w:pStyle w:val="PlainText"/>
        <w:rPr>
          <w:rFonts w:ascii="Calibri" w:hAnsi="Calibri" w:cs="Calibri"/>
          <w:b/>
          <w:bCs/>
          <w:smallCaps/>
          <w:sz w:val="32"/>
          <w:szCs w:val="32"/>
        </w:rPr>
      </w:pPr>
      <w:r w:rsidRPr="7C8D4DF7">
        <w:rPr>
          <w:rFonts w:ascii="Calibri" w:hAnsi="Calibri" w:cs="Calibri"/>
          <w:b/>
          <w:bCs/>
          <w:smallCaps/>
          <w:sz w:val="32"/>
          <w:szCs w:val="32"/>
        </w:rPr>
        <w:t>Three PhD Studentships on Sustainable Aviation</w:t>
      </w:r>
    </w:p>
    <w:p w14:paraId="0A37501D" w14:textId="77777777" w:rsidR="00A56BAD" w:rsidRPr="00585F91" w:rsidRDefault="00A56BAD" w:rsidP="00E94BA7">
      <w:pPr>
        <w:pStyle w:val="PlainText"/>
        <w:ind w:left="1440" w:hanging="1440"/>
        <w:rPr>
          <w:rFonts w:ascii="Calibri" w:eastAsia="MS Mincho" w:hAnsi="Calibri" w:cs="Calibri"/>
        </w:rPr>
      </w:pPr>
    </w:p>
    <w:p w14:paraId="29D6B04F" w14:textId="77777777" w:rsidR="00A56BAD" w:rsidRPr="00585F91" w:rsidRDefault="00A56BAD" w:rsidP="00E94BA7">
      <w:pPr>
        <w:pStyle w:val="PlainText"/>
        <w:ind w:left="1440" w:hanging="1440"/>
        <w:rPr>
          <w:rFonts w:ascii="Calibri" w:eastAsia="MS Mincho" w:hAnsi="Calibri" w:cs="Calibri"/>
          <w:sz w:val="24"/>
          <w:szCs w:val="24"/>
        </w:rPr>
      </w:pPr>
      <w:r w:rsidRPr="00585F91">
        <w:rPr>
          <w:rFonts w:ascii="Calibri" w:eastAsia="MS Mincho" w:hAnsi="Calibri" w:cs="Calibri"/>
          <w:sz w:val="24"/>
          <w:szCs w:val="24"/>
        </w:rPr>
        <w:tab/>
        <w:t xml:space="preserve"> </w:t>
      </w:r>
    </w:p>
    <w:p w14:paraId="34D97C38" w14:textId="2D851F47" w:rsidR="00A56BAD" w:rsidRPr="00585F91" w:rsidRDefault="00A56BAD" w:rsidP="00E94BA7">
      <w:pPr>
        <w:pStyle w:val="PlainText"/>
        <w:ind w:left="1440" w:hanging="1440"/>
        <w:rPr>
          <w:rFonts w:ascii="Calibri" w:eastAsia="MS Mincho" w:hAnsi="Calibri" w:cs="Calibri"/>
          <w:sz w:val="22"/>
          <w:szCs w:val="22"/>
        </w:rPr>
      </w:pPr>
      <w:r w:rsidRPr="7C8D4DF7">
        <w:rPr>
          <w:rFonts w:ascii="Calibri" w:eastAsia="MS Mincho" w:hAnsi="Calibri" w:cs="Calibri"/>
          <w:sz w:val="22"/>
          <w:szCs w:val="22"/>
        </w:rPr>
        <w:t>Eligibility:</w:t>
      </w:r>
      <w:r>
        <w:tab/>
      </w:r>
      <w:r w:rsidR="00D50F83" w:rsidRPr="7C8D4DF7">
        <w:rPr>
          <w:rFonts w:ascii="Calibri" w:eastAsia="MS Mincho" w:hAnsi="Calibri" w:cs="Calibri"/>
          <w:sz w:val="22"/>
          <w:szCs w:val="22"/>
        </w:rPr>
        <w:t>Home/International candidates with</w:t>
      </w:r>
      <w:r w:rsidR="00D50F83" w:rsidRPr="7C8D4DF7">
        <w:rPr>
          <w:rFonts w:ascii="Calibri" w:hAnsi="Calibri" w:cs="Calibri"/>
          <w:sz w:val="22"/>
          <w:szCs w:val="22"/>
        </w:rPr>
        <w:t xml:space="preserve"> (or who are expected to gain) a first-class honours degree</w:t>
      </w:r>
      <w:r w:rsidR="00D50F83" w:rsidRPr="7C8D4DF7">
        <w:rPr>
          <w:rFonts w:ascii="Calibri" w:eastAsia="MS Mincho" w:hAnsi="Calibri" w:cs="Calibri"/>
          <w:sz w:val="22"/>
          <w:szCs w:val="22"/>
        </w:rPr>
        <w:t xml:space="preserve"> or equivalent</w:t>
      </w:r>
      <w:r w:rsidR="00D50F83" w:rsidRPr="7C8D4DF7">
        <w:rPr>
          <w:rFonts w:ascii="Calibri" w:hAnsi="Calibri" w:cs="Calibri"/>
          <w:sz w:val="22"/>
          <w:szCs w:val="22"/>
        </w:rPr>
        <w:t xml:space="preserve"> in</w:t>
      </w:r>
      <w:r w:rsidR="00D50F83" w:rsidRPr="7C8D4DF7">
        <w:rPr>
          <w:rFonts w:ascii="Calibri" w:eastAsia="MS Mincho" w:hAnsi="Calibri" w:cs="Calibri"/>
          <w:sz w:val="22"/>
          <w:szCs w:val="22"/>
        </w:rPr>
        <w:t xml:space="preserve"> a suitable field. </w:t>
      </w:r>
    </w:p>
    <w:p w14:paraId="5DAB6C7B" w14:textId="77777777" w:rsidR="00A56BAD" w:rsidRPr="00585F91" w:rsidRDefault="00A56BAD" w:rsidP="00E94BA7">
      <w:pPr>
        <w:pStyle w:val="PlainText"/>
        <w:ind w:left="1440" w:hanging="1440"/>
        <w:rPr>
          <w:rFonts w:ascii="Calibri" w:eastAsia="MS Mincho" w:hAnsi="Calibri" w:cs="Calibri"/>
          <w:sz w:val="22"/>
          <w:szCs w:val="22"/>
        </w:rPr>
      </w:pPr>
    </w:p>
    <w:p w14:paraId="615080F8" w14:textId="77777777" w:rsidR="00A56BAD" w:rsidRPr="00585F91" w:rsidRDefault="009C1D8F" w:rsidP="00E94BA7">
      <w:pPr>
        <w:pStyle w:val="PlainText"/>
        <w:ind w:left="1440" w:hanging="1440"/>
        <w:rPr>
          <w:rFonts w:ascii="Calibri" w:eastAsia="MS Mincho" w:hAnsi="Calibri" w:cs="Calibri"/>
          <w:b/>
          <w:sz w:val="22"/>
          <w:szCs w:val="22"/>
        </w:rPr>
      </w:pPr>
      <w:r w:rsidRPr="00585F91">
        <w:rPr>
          <w:rFonts w:ascii="Calibri" w:eastAsia="MS Mincho" w:hAnsi="Calibri" w:cs="Calibri"/>
          <w:sz w:val="22"/>
          <w:szCs w:val="22"/>
        </w:rPr>
        <w:t>Deadline</w:t>
      </w:r>
      <w:r w:rsidR="00A56BAD" w:rsidRPr="00585F91">
        <w:rPr>
          <w:rFonts w:ascii="Calibri" w:eastAsia="MS Mincho" w:hAnsi="Calibri" w:cs="Calibri"/>
          <w:sz w:val="22"/>
          <w:szCs w:val="22"/>
        </w:rPr>
        <w:t>:</w:t>
      </w:r>
      <w:r w:rsidR="00A56BAD" w:rsidRPr="00585F91">
        <w:rPr>
          <w:rFonts w:ascii="Calibri" w:eastAsia="MS Mincho" w:hAnsi="Calibri" w:cs="Calibri"/>
          <w:sz w:val="22"/>
          <w:szCs w:val="22"/>
        </w:rPr>
        <w:tab/>
      </w:r>
      <w:r w:rsidR="00176615">
        <w:rPr>
          <w:rFonts w:ascii="Calibri" w:eastAsia="MS Mincho" w:hAnsi="Calibri" w:cs="Calibri"/>
          <w:b/>
          <w:sz w:val="22"/>
          <w:szCs w:val="22"/>
        </w:rPr>
        <w:t>until filled</w:t>
      </w:r>
    </w:p>
    <w:p w14:paraId="02EB378F" w14:textId="77777777" w:rsidR="000F6853" w:rsidRPr="00585F91" w:rsidRDefault="000F6853" w:rsidP="00E94BA7">
      <w:pPr>
        <w:pStyle w:val="PlainText"/>
        <w:ind w:left="1440" w:hanging="1440"/>
        <w:rPr>
          <w:rFonts w:ascii="Calibri" w:eastAsia="MS Mincho" w:hAnsi="Calibri" w:cs="Calibri"/>
          <w:b/>
          <w:sz w:val="22"/>
          <w:szCs w:val="22"/>
        </w:rPr>
      </w:pPr>
    </w:p>
    <w:p w14:paraId="6A05A809" w14:textId="77777777" w:rsidR="001D231F" w:rsidRPr="00585F91" w:rsidRDefault="001D231F" w:rsidP="00E94BA7">
      <w:pPr>
        <w:pStyle w:val="PlainText"/>
        <w:ind w:left="1440" w:hanging="1440"/>
        <w:rPr>
          <w:rFonts w:ascii="Calibri" w:eastAsia="MS Mincho" w:hAnsi="Calibri" w:cs="Calibri"/>
          <w:sz w:val="22"/>
          <w:szCs w:val="22"/>
        </w:rPr>
      </w:pPr>
    </w:p>
    <w:p w14:paraId="5A39BBE3" w14:textId="77777777" w:rsidR="00A56BAD" w:rsidRPr="00585F91" w:rsidRDefault="00A56BAD" w:rsidP="00E94BA7">
      <w:pPr>
        <w:pStyle w:val="PlainText"/>
        <w:rPr>
          <w:rFonts w:ascii="Calibri" w:hAnsi="Calibri" w:cs="Calibri"/>
          <w:sz w:val="22"/>
          <w:szCs w:val="22"/>
        </w:rPr>
      </w:pPr>
    </w:p>
    <w:p w14:paraId="1464822B" w14:textId="5AEF5CCA" w:rsidR="00921832" w:rsidRDefault="22152163" w:rsidP="00E94BA7">
      <w:pPr>
        <w:pStyle w:val="PlainText"/>
        <w:rPr>
          <w:rFonts w:ascii="Calibri" w:hAnsi="Calibri" w:cs="Calibri"/>
          <w:sz w:val="22"/>
          <w:szCs w:val="22"/>
        </w:rPr>
      </w:pPr>
      <w:r w:rsidRPr="3AC2A3A0">
        <w:rPr>
          <w:rFonts w:ascii="Calibri" w:hAnsi="Calibri" w:cs="Calibri"/>
          <w:sz w:val="22"/>
          <w:szCs w:val="22"/>
        </w:rPr>
        <w:t>Applications are invited for</w:t>
      </w:r>
      <w:r w:rsidR="4B55F910" w:rsidRPr="3AC2A3A0">
        <w:rPr>
          <w:rFonts w:ascii="Calibri" w:hAnsi="Calibri" w:cs="Calibri"/>
          <w:sz w:val="22"/>
          <w:szCs w:val="22"/>
        </w:rPr>
        <w:t xml:space="preserve"> </w:t>
      </w:r>
      <w:r w:rsidR="6A825B0A" w:rsidRPr="3AC2A3A0">
        <w:rPr>
          <w:rFonts w:ascii="Calibri" w:hAnsi="Calibri" w:cs="Calibri"/>
          <w:sz w:val="22"/>
          <w:szCs w:val="22"/>
        </w:rPr>
        <w:t>three</w:t>
      </w:r>
      <w:r w:rsidRPr="3AC2A3A0">
        <w:rPr>
          <w:rFonts w:ascii="Calibri" w:hAnsi="Calibri" w:cs="Calibri"/>
          <w:sz w:val="22"/>
          <w:szCs w:val="22"/>
        </w:rPr>
        <w:t xml:space="preserve"> Ph.D. studentship</w:t>
      </w:r>
      <w:r w:rsidR="5FFD9B4F" w:rsidRPr="3AC2A3A0">
        <w:rPr>
          <w:rFonts w:ascii="Calibri" w:hAnsi="Calibri" w:cs="Calibri"/>
          <w:sz w:val="22"/>
          <w:szCs w:val="22"/>
        </w:rPr>
        <w:t>s</w:t>
      </w:r>
      <w:r w:rsidRPr="3AC2A3A0">
        <w:rPr>
          <w:rFonts w:ascii="Calibri" w:hAnsi="Calibri" w:cs="Calibri"/>
          <w:sz w:val="22"/>
          <w:szCs w:val="22"/>
        </w:rPr>
        <w:t xml:space="preserve"> </w:t>
      </w:r>
      <w:r w:rsidR="7321DA7B" w:rsidRPr="3AC2A3A0">
        <w:rPr>
          <w:rFonts w:ascii="Calibri" w:hAnsi="Calibri" w:cs="Calibri"/>
          <w:sz w:val="22"/>
          <w:szCs w:val="22"/>
        </w:rPr>
        <w:t xml:space="preserve">at </w:t>
      </w:r>
      <w:r w:rsidR="6A825B0A" w:rsidRPr="3AC2A3A0">
        <w:rPr>
          <w:rFonts w:ascii="Calibri" w:hAnsi="Calibri" w:cs="Calibri"/>
          <w:sz w:val="22"/>
          <w:szCs w:val="22"/>
        </w:rPr>
        <w:t xml:space="preserve">the </w:t>
      </w:r>
      <w:hyperlink r:id="rId12">
        <w:r w:rsidR="6A825B0A" w:rsidRPr="3AC2A3A0">
          <w:rPr>
            <w:rStyle w:val="Hyperlink"/>
            <w:rFonts w:ascii="Calibri" w:hAnsi="Calibri" w:cs="Calibri"/>
            <w:sz w:val="22"/>
            <w:szCs w:val="22"/>
          </w:rPr>
          <w:t>Brahmal Institute</w:t>
        </w:r>
      </w:hyperlink>
      <w:r w:rsidR="6A825B0A" w:rsidRPr="3AC2A3A0">
        <w:rPr>
          <w:rFonts w:ascii="Calibri" w:hAnsi="Calibri" w:cs="Calibri"/>
          <w:sz w:val="22"/>
          <w:szCs w:val="22"/>
        </w:rPr>
        <w:t xml:space="preserve">, </w:t>
      </w:r>
      <w:r w:rsidR="75F76EDD" w:rsidRPr="3AC2A3A0">
        <w:rPr>
          <w:rFonts w:ascii="Calibri" w:hAnsi="Calibri" w:cs="Calibri"/>
          <w:sz w:val="22"/>
          <w:szCs w:val="22"/>
        </w:rPr>
        <w:t>a collaborative</w:t>
      </w:r>
      <w:r w:rsidR="6A825B0A" w:rsidRPr="3AC2A3A0">
        <w:rPr>
          <w:rFonts w:ascii="Calibri" w:hAnsi="Calibri" w:cs="Calibri"/>
          <w:sz w:val="22"/>
          <w:szCs w:val="22"/>
        </w:rPr>
        <w:t xml:space="preserve"> research </w:t>
      </w:r>
      <w:r w:rsidR="27A06DD0" w:rsidRPr="3AC2A3A0">
        <w:rPr>
          <w:rFonts w:ascii="Calibri" w:hAnsi="Calibri" w:cs="Calibri"/>
          <w:sz w:val="22"/>
          <w:szCs w:val="22"/>
        </w:rPr>
        <w:t xml:space="preserve">centre at Imperial </w:t>
      </w:r>
      <w:r w:rsidR="6691F654" w:rsidRPr="3AC2A3A0">
        <w:rPr>
          <w:rFonts w:ascii="Calibri" w:hAnsi="Calibri" w:cs="Calibri"/>
          <w:sz w:val="22"/>
          <w:szCs w:val="22"/>
        </w:rPr>
        <w:t>College enabling</w:t>
      </w:r>
      <w:r w:rsidR="6A825B0A" w:rsidRPr="3AC2A3A0">
        <w:rPr>
          <w:rFonts w:ascii="Calibri" w:hAnsi="Calibri" w:cs="Calibri"/>
          <w:sz w:val="22"/>
          <w:szCs w:val="22"/>
        </w:rPr>
        <w:t xml:space="preserve"> blue-sky thinking </w:t>
      </w:r>
      <w:r w:rsidR="67D6CC3C" w:rsidRPr="3AC2A3A0">
        <w:rPr>
          <w:rFonts w:ascii="Calibri" w:hAnsi="Calibri" w:cs="Calibri"/>
          <w:sz w:val="22"/>
          <w:szCs w:val="22"/>
        </w:rPr>
        <w:t xml:space="preserve">to </w:t>
      </w:r>
      <w:r w:rsidR="6A825B0A" w:rsidRPr="3AC2A3A0">
        <w:rPr>
          <w:rFonts w:ascii="Calibri" w:hAnsi="Calibri" w:cs="Calibri"/>
          <w:sz w:val="22"/>
          <w:szCs w:val="22"/>
        </w:rPr>
        <w:t xml:space="preserve">address </w:t>
      </w:r>
      <w:r w:rsidR="443F9B34" w:rsidRPr="3AC2A3A0">
        <w:rPr>
          <w:rFonts w:ascii="Calibri" w:hAnsi="Calibri" w:cs="Calibri"/>
          <w:sz w:val="22"/>
          <w:szCs w:val="22"/>
        </w:rPr>
        <w:t>adverse</w:t>
      </w:r>
      <w:r w:rsidR="6A825B0A" w:rsidRPr="3AC2A3A0">
        <w:rPr>
          <w:rFonts w:ascii="Calibri" w:hAnsi="Calibri" w:cs="Calibri"/>
          <w:sz w:val="22"/>
          <w:szCs w:val="22"/>
        </w:rPr>
        <w:t xml:space="preserve"> environmental impact</w:t>
      </w:r>
      <w:r w:rsidR="07034AEB" w:rsidRPr="3AC2A3A0">
        <w:rPr>
          <w:rFonts w:ascii="Calibri" w:hAnsi="Calibri" w:cs="Calibri"/>
          <w:sz w:val="22"/>
          <w:szCs w:val="22"/>
        </w:rPr>
        <w:t>s</w:t>
      </w:r>
      <w:r w:rsidR="6A825B0A" w:rsidRPr="3AC2A3A0">
        <w:rPr>
          <w:rFonts w:ascii="Calibri" w:hAnsi="Calibri" w:cs="Calibri"/>
          <w:sz w:val="22"/>
          <w:szCs w:val="22"/>
        </w:rPr>
        <w:t xml:space="preserve"> of aviation</w:t>
      </w:r>
      <w:r w:rsidR="27A06DD0" w:rsidRPr="3AC2A3A0">
        <w:rPr>
          <w:rFonts w:ascii="Calibri" w:hAnsi="Calibri" w:cs="Calibri"/>
          <w:sz w:val="22"/>
          <w:szCs w:val="22"/>
        </w:rPr>
        <w:t xml:space="preserve">. </w:t>
      </w:r>
      <w:r w:rsidR="07034AEB" w:rsidRPr="3AC2A3A0">
        <w:rPr>
          <w:rFonts w:ascii="Calibri" w:hAnsi="Calibri" w:cs="Calibri"/>
          <w:sz w:val="22"/>
          <w:szCs w:val="22"/>
        </w:rPr>
        <w:t>The projects are cross-</w:t>
      </w:r>
      <w:bookmarkStart w:id="0" w:name="_Int_zhfm9kcs"/>
      <w:r w:rsidR="07034AEB" w:rsidRPr="3AC2A3A0">
        <w:rPr>
          <w:rFonts w:ascii="Calibri" w:hAnsi="Calibri" w:cs="Calibri"/>
          <w:sz w:val="22"/>
          <w:szCs w:val="22"/>
        </w:rPr>
        <w:t>disciplinary</w:t>
      </w:r>
      <w:bookmarkEnd w:id="0"/>
      <w:r w:rsidR="07034AEB" w:rsidRPr="3AC2A3A0">
        <w:rPr>
          <w:rFonts w:ascii="Calibri" w:hAnsi="Calibri" w:cs="Calibri"/>
          <w:sz w:val="22"/>
          <w:szCs w:val="22"/>
        </w:rPr>
        <w:t xml:space="preserve"> and </w:t>
      </w:r>
      <w:r w:rsidR="76D9B158" w:rsidRPr="3AC2A3A0">
        <w:rPr>
          <w:rFonts w:ascii="Calibri" w:hAnsi="Calibri" w:cs="Calibri"/>
          <w:sz w:val="22"/>
          <w:szCs w:val="22"/>
        </w:rPr>
        <w:t>each researcher</w:t>
      </w:r>
      <w:r w:rsidR="07034AEB" w:rsidRPr="3AC2A3A0">
        <w:rPr>
          <w:rFonts w:ascii="Calibri" w:hAnsi="Calibri" w:cs="Calibri"/>
          <w:sz w:val="22"/>
          <w:szCs w:val="22"/>
        </w:rPr>
        <w:t xml:space="preserve"> will work across two different departments within Imperial:</w:t>
      </w:r>
    </w:p>
    <w:p w14:paraId="72A3D3EC" w14:textId="77777777" w:rsidR="00921832" w:rsidRDefault="00921832" w:rsidP="00E94BA7">
      <w:pPr>
        <w:pStyle w:val="PlainText"/>
        <w:rPr>
          <w:rFonts w:ascii="Calibri" w:hAnsi="Calibri" w:cs="Calibri"/>
          <w:sz w:val="22"/>
          <w:szCs w:val="22"/>
        </w:rPr>
      </w:pPr>
    </w:p>
    <w:p w14:paraId="7BFAD8B0" w14:textId="77777777" w:rsidR="00921832" w:rsidRPr="002B7985" w:rsidRDefault="00921832" w:rsidP="00E94BA7">
      <w:pPr>
        <w:pStyle w:val="PlainText"/>
        <w:rPr>
          <w:rFonts w:ascii="Calibri" w:hAnsi="Calibri" w:cs="Calibri"/>
          <w:b/>
          <w:bCs/>
          <w:sz w:val="22"/>
          <w:szCs w:val="22"/>
        </w:rPr>
      </w:pPr>
      <w:r w:rsidRPr="002B7985">
        <w:rPr>
          <w:rFonts w:ascii="Calibri" w:hAnsi="Calibri" w:cs="Calibri"/>
          <w:b/>
          <w:bCs/>
          <w:sz w:val="22"/>
          <w:szCs w:val="22"/>
        </w:rPr>
        <w:t>Project 1: Climate effects on aviation turbulence. (CODE: BrahmalPhD23-1)</w:t>
      </w:r>
    </w:p>
    <w:p w14:paraId="3CCCDD75" w14:textId="77777777" w:rsidR="00921832" w:rsidRDefault="00921832" w:rsidP="00E94BA7">
      <w:pPr>
        <w:pStyle w:val="PlainText"/>
        <w:rPr>
          <w:rFonts w:ascii="Calibri" w:hAnsi="Calibri" w:cs="Calibri"/>
          <w:i/>
          <w:iCs/>
          <w:sz w:val="22"/>
          <w:szCs w:val="22"/>
        </w:rPr>
      </w:pPr>
      <w:r w:rsidRPr="002B7985">
        <w:rPr>
          <w:rFonts w:ascii="Calibri" w:hAnsi="Calibri" w:cs="Calibri"/>
          <w:i/>
          <w:iCs/>
          <w:sz w:val="22"/>
          <w:szCs w:val="22"/>
        </w:rPr>
        <w:t>Department of Aeronautics and Grantham Institute of Climate Change</w:t>
      </w:r>
    </w:p>
    <w:p w14:paraId="0D0B940D" w14:textId="77777777" w:rsidR="008D6664" w:rsidRPr="002B7985" w:rsidRDefault="008D6664" w:rsidP="00E94BA7">
      <w:pPr>
        <w:pStyle w:val="PlainText"/>
        <w:rPr>
          <w:rFonts w:ascii="Calibri" w:hAnsi="Calibri" w:cs="Calibri"/>
          <w:i/>
          <w:iCs/>
          <w:sz w:val="22"/>
          <w:szCs w:val="22"/>
        </w:rPr>
      </w:pPr>
    </w:p>
    <w:p w14:paraId="14FEED4A" w14:textId="13A15A14" w:rsidR="00921832" w:rsidRDefault="76863527" w:rsidP="00E94BA7">
      <w:pPr>
        <w:pStyle w:val="PlainText"/>
        <w:ind w:left="142"/>
        <w:rPr>
          <w:rFonts w:ascii="Calibri" w:hAnsi="Calibri" w:cs="Calibri"/>
          <w:sz w:val="22"/>
          <w:szCs w:val="22"/>
        </w:rPr>
      </w:pPr>
      <w:r w:rsidRPr="3AC2A3A0">
        <w:rPr>
          <w:rFonts w:ascii="Calibri" w:hAnsi="Calibri" w:cs="Calibri"/>
          <w:sz w:val="22"/>
          <w:szCs w:val="22"/>
        </w:rPr>
        <w:t xml:space="preserve">Climate change brings new challenges in aircraft design as vehicles will need to </w:t>
      </w:r>
      <w:r w:rsidR="7446B1FB" w:rsidRPr="3AC2A3A0">
        <w:rPr>
          <w:rFonts w:ascii="Calibri" w:hAnsi="Calibri" w:cs="Calibri"/>
          <w:sz w:val="22"/>
          <w:szCs w:val="22"/>
        </w:rPr>
        <w:t>be able</w:t>
      </w:r>
      <w:r w:rsidRPr="3AC2A3A0">
        <w:rPr>
          <w:rFonts w:ascii="Calibri" w:hAnsi="Calibri" w:cs="Calibri"/>
          <w:sz w:val="22"/>
          <w:szCs w:val="22"/>
        </w:rPr>
        <w:t xml:space="preserve"> </w:t>
      </w:r>
      <w:r w:rsidR="7446B1FB" w:rsidRPr="3AC2A3A0">
        <w:rPr>
          <w:rFonts w:ascii="Calibri" w:hAnsi="Calibri" w:cs="Calibri"/>
          <w:sz w:val="22"/>
          <w:szCs w:val="22"/>
        </w:rPr>
        <w:t xml:space="preserve">to </w:t>
      </w:r>
      <w:r w:rsidR="37E105B8" w:rsidRPr="3AC2A3A0">
        <w:rPr>
          <w:rFonts w:ascii="Calibri" w:hAnsi="Calibri" w:cs="Calibri"/>
          <w:sz w:val="22"/>
          <w:szCs w:val="22"/>
        </w:rPr>
        <w:t>operate</w:t>
      </w:r>
      <w:r w:rsidR="7446B1FB" w:rsidRPr="3AC2A3A0">
        <w:rPr>
          <w:rFonts w:ascii="Calibri" w:hAnsi="Calibri" w:cs="Calibri"/>
          <w:sz w:val="22"/>
          <w:szCs w:val="22"/>
        </w:rPr>
        <w:t xml:space="preserve"> </w:t>
      </w:r>
      <w:r w:rsidR="2E55844D" w:rsidRPr="3AC2A3A0">
        <w:rPr>
          <w:rFonts w:ascii="Calibri" w:hAnsi="Calibri" w:cs="Calibri"/>
          <w:sz w:val="22"/>
          <w:szCs w:val="22"/>
        </w:rPr>
        <w:t>under increasingly</w:t>
      </w:r>
      <w:r w:rsidR="45700DD3" w:rsidRPr="3AC2A3A0">
        <w:rPr>
          <w:rFonts w:ascii="Calibri" w:hAnsi="Calibri" w:cs="Calibri"/>
          <w:sz w:val="22"/>
          <w:szCs w:val="22"/>
        </w:rPr>
        <w:t xml:space="preserve"> </w:t>
      </w:r>
      <w:r w:rsidR="2E093F18" w:rsidRPr="3AC2A3A0">
        <w:rPr>
          <w:rFonts w:ascii="Calibri" w:hAnsi="Calibri" w:cs="Calibri"/>
          <w:sz w:val="22"/>
          <w:szCs w:val="22"/>
        </w:rPr>
        <w:t>a</w:t>
      </w:r>
      <w:r w:rsidRPr="3AC2A3A0">
        <w:rPr>
          <w:rFonts w:ascii="Calibri" w:hAnsi="Calibri" w:cs="Calibri"/>
          <w:sz w:val="22"/>
          <w:szCs w:val="22"/>
        </w:rPr>
        <w:t xml:space="preserve">dverse atmospheric conditions. This project will bring together </w:t>
      </w:r>
      <w:r w:rsidR="2E86FE56" w:rsidRPr="3AC2A3A0">
        <w:rPr>
          <w:rFonts w:ascii="Calibri" w:hAnsi="Calibri" w:cs="Calibri"/>
          <w:sz w:val="22"/>
          <w:szCs w:val="22"/>
        </w:rPr>
        <w:t>the</w:t>
      </w:r>
      <w:r w:rsidRPr="3AC2A3A0">
        <w:rPr>
          <w:rFonts w:ascii="Calibri" w:hAnsi="Calibri" w:cs="Calibri"/>
          <w:sz w:val="22"/>
          <w:szCs w:val="22"/>
        </w:rPr>
        <w:t xml:space="preserve"> current knowledge in atmospheric sciences with state-of-the-art methods in flexible aircraft dynamics</w:t>
      </w:r>
      <w:r w:rsidR="3DB6874E" w:rsidRPr="3AC2A3A0">
        <w:rPr>
          <w:rFonts w:ascii="Calibri" w:hAnsi="Calibri" w:cs="Calibri"/>
          <w:sz w:val="22"/>
          <w:szCs w:val="22"/>
        </w:rPr>
        <w:t xml:space="preserve"> simulation and analysis. </w:t>
      </w:r>
      <w:r w:rsidR="7446B1FB" w:rsidRPr="3AC2A3A0">
        <w:rPr>
          <w:rFonts w:ascii="Calibri" w:hAnsi="Calibri" w:cs="Calibri"/>
          <w:sz w:val="22"/>
          <w:szCs w:val="22"/>
        </w:rPr>
        <w:t>The project</w:t>
      </w:r>
      <w:r w:rsidR="3DB6874E" w:rsidRPr="3AC2A3A0">
        <w:rPr>
          <w:rFonts w:ascii="Calibri" w:hAnsi="Calibri" w:cs="Calibri"/>
          <w:sz w:val="22"/>
          <w:szCs w:val="22"/>
        </w:rPr>
        <w:t xml:space="preserve"> will</w:t>
      </w:r>
      <w:r w:rsidRPr="3AC2A3A0">
        <w:rPr>
          <w:rFonts w:ascii="Calibri" w:hAnsi="Calibri" w:cs="Calibri"/>
          <w:sz w:val="22"/>
          <w:szCs w:val="22"/>
        </w:rPr>
        <w:t xml:space="preserve"> produce </w:t>
      </w:r>
      <w:r w:rsidR="3DB6874E" w:rsidRPr="3AC2A3A0">
        <w:rPr>
          <w:rFonts w:ascii="Calibri" w:hAnsi="Calibri" w:cs="Calibri"/>
          <w:sz w:val="22"/>
          <w:szCs w:val="22"/>
        </w:rPr>
        <w:t xml:space="preserve">a unique simulation environment to identify critical risks in aircraft performance and operations associated to the changes in weather patterns and atmospheric </w:t>
      </w:r>
      <w:r w:rsidR="3CEF99F2" w:rsidRPr="3AC2A3A0">
        <w:rPr>
          <w:rFonts w:ascii="Calibri" w:hAnsi="Calibri" w:cs="Calibri"/>
          <w:sz w:val="22"/>
          <w:szCs w:val="22"/>
        </w:rPr>
        <w:t>conditions</w:t>
      </w:r>
      <w:r w:rsidR="7446B1FB" w:rsidRPr="3AC2A3A0">
        <w:rPr>
          <w:rFonts w:ascii="Calibri" w:hAnsi="Calibri" w:cs="Calibri"/>
          <w:sz w:val="22"/>
          <w:szCs w:val="22"/>
        </w:rPr>
        <w:t>,</w:t>
      </w:r>
      <w:r w:rsidR="3CEF99F2" w:rsidRPr="3AC2A3A0">
        <w:rPr>
          <w:rFonts w:ascii="Calibri" w:hAnsi="Calibri" w:cs="Calibri"/>
          <w:sz w:val="22"/>
          <w:szCs w:val="22"/>
        </w:rPr>
        <w:t xml:space="preserve"> </w:t>
      </w:r>
      <w:r w:rsidR="3DB6874E" w:rsidRPr="3AC2A3A0">
        <w:rPr>
          <w:rFonts w:ascii="Calibri" w:hAnsi="Calibri" w:cs="Calibri"/>
          <w:sz w:val="22"/>
          <w:szCs w:val="22"/>
        </w:rPr>
        <w:t xml:space="preserve"> </w:t>
      </w:r>
      <w:r w:rsidR="0BF2ACAD" w:rsidRPr="3AC2A3A0">
        <w:rPr>
          <w:rFonts w:ascii="Calibri" w:hAnsi="Calibri" w:cs="Calibri"/>
          <w:sz w:val="22"/>
          <w:szCs w:val="22"/>
        </w:rPr>
        <w:t>which may result in</w:t>
      </w:r>
      <w:r w:rsidR="32147EA7" w:rsidRPr="3AC2A3A0">
        <w:rPr>
          <w:rFonts w:ascii="Calibri" w:hAnsi="Calibri" w:cs="Calibri"/>
          <w:sz w:val="22"/>
          <w:szCs w:val="22"/>
        </w:rPr>
        <w:t xml:space="preserve"> recommend</w:t>
      </w:r>
      <w:r w:rsidR="7F4AE832" w:rsidRPr="3AC2A3A0">
        <w:rPr>
          <w:rFonts w:ascii="Calibri" w:hAnsi="Calibri" w:cs="Calibri"/>
          <w:sz w:val="22"/>
          <w:szCs w:val="22"/>
        </w:rPr>
        <w:t>ed</w:t>
      </w:r>
      <w:r w:rsidR="3DB6874E" w:rsidRPr="3AC2A3A0">
        <w:rPr>
          <w:rFonts w:ascii="Calibri" w:hAnsi="Calibri" w:cs="Calibri"/>
          <w:sz w:val="22"/>
          <w:szCs w:val="22"/>
        </w:rPr>
        <w:t xml:space="preserve"> mitigating actions and </w:t>
      </w:r>
      <w:r w:rsidR="1C545D97" w:rsidRPr="3AC2A3A0">
        <w:rPr>
          <w:rFonts w:ascii="Calibri" w:hAnsi="Calibri" w:cs="Calibri"/>
          <w:sz w:val="22"/>
          <w:szCs w:val="22"/>
        </w:rPr>
        <w:t>a roadmap</w:t>
      </w:r>
      <w:r w:rsidR="3DB6874E" w:rsidRPr="3AC2A3A0">
        <w:rPr>
          <w:rFonts w:ascii="Calibri" w:hAnsi="Calibri" w:cs="Calibri"/>
          <w:sz w:val="22"/>
          <w:szCs w:val="22"/>
        </w:rPr>
        <w:t xml:space="preserve"> for evolution of design rules for future-generation air vehicles.</w:t>
      </w:r>
    </w:p>
    <w:p w14:paraId="0E27B00A" w14:textId="77777777" w:rsidR="00921832" w:rsidRDefault="00921832" w:rsidP="00E94BA7">
      <w:pPr>
        <w:pStyle w:val="PlainText"/>
        <w:rPr>
          <w:rFonts w:ascii="Calibri" w:hAnsi="Calibri" w:cs="Calibri"/>
          <w:sz w:val="22"/>
          <w:szCs w:val="22"/>
        </w:rPr>
      </w:pPr>
    </w:p>
    <w:p w14:paraId="26BDFE8A" w14:textId="77777777" w:rsidR="00921832" w:rsidRPr="002B7985" w:rsidRDefault="00921832" w:rsidP="00E94BA7">
      <w:pPr>
        <w:pStyle w:val="PlainText"/>
        <w:rPr>
          <w:rFonts w:ascii="Calibri" w:hAnsi="Calibri" w:cs="Calibri"/>
          <w:b/>
          <w:bCs/>
          <w:sz w:val="22"/>
          <w:szCs w:val="22"/>
        </w:rPr>
      </w:pPr>
      <w:r w:rsidRPr="002B7985">
        <w:rPr>
          <w:rFonts w:ascii="Calibri" w:hAnsi="Calibri" w:cs="Calibri"/>
          <w:b/>
          <w:bCs/>
          <w:sz w:val="22"/>
          <w:szCs w:val="22"/>
        </w:rPr>
        <w:t>Project 2: Synthetic fuel design for</w:t>
      </w:r>
      <w:r w:rsidR="000E55AB" w:rsidRPr="002B7985">
        <w:rPr>
          <w:rFonts w:ascii="Calibri" w:hAnsi="Calibri" w:cs="Calibri"/>
          <w:b/>
          <w:bCs/>
          <w:sz w:val="22"/>
          <w:szCs w:val="22"/>
        </w:rPr>
        <w:t xml:space="preserve"> minimal global impact (CODE: BrahmalPhD23-2)</w:t>
      </w:r>
    </w:p>
    <w:p w14:paraId="50F8BF6C" w14:textId="77777777" w:rsidR="008D6664" w:rsidRDefault="000E55AB" w:rsidP="00E94BA7">
      <w:pPr>
        <w:pStyle w:val="PlainText"/>
        <w:rPr>
          <w:rFonts w:ascii="Calibri" w:hAnsi="Calibri" w:cs="Calibri"/>
          <w:i/>
          <w:iCs/>
          <w:sz w:val="22"/>
          <w:szCs w:val="22"/>
        </w:rPr>
      </w:pPr>
      <w:r w:rsidRPr="002B7985">
        <w:rPr>
          <w:rFonts w:ascii="Calibri" w:hAnsi="Calibri" w:cs="Calibri"/>
          <w:i/>
          <w:iCs/>
          <w:sz w:val="22"/>
          <w:szCs w:val="22"/>
        </w:rPr>
        <w:t>Department of Civil and Environmental Engineering and Department of Chemical Engineering</w:t>
      </w:r>
    </w:p>
    <w:p w14:paraId="0A6959E7" w14:textId="77777777" w:rsidR="000E55AB" w:rsidRPr="002B7985" w:rsidRDefault="000E55AB" w:rsidP="00E94BA7">
      <w:pPr>
        <w:pStyle w:val="PlainText"/>
        <w:rPr>
          <w:rFonts w:ascii="Calibri" w:hAnsi="Calibri" w:cs="Calibri"/>
          <w:i/>
          <w:iCs/>
          <w:sz w:val="22"/>
          <w:szCs w:val="22"/>
        </w:rPr>
      </w:pPr>
      <w:r w:rsidRPr="002B7985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6C2A502B" w14:textId="320A80A4" w:rsidR="002C767D" w:rsidRDefault="7283440B" w:rsidP="00E94BA7">
      <w:pPr>
        <w:pStyle w:val="PlainText"/>
        <w:ind w:left="142"/>
        <w:rPr>
          <w:rFonts w:ascii="Calibri" w:hAnsi="Calibri" w:cs="Calibri"/>
          <w:sz w:val="22"/>
          <w:szCs w:val="22"/>
        </w:rPr>
      </w:pPr>
      <w:r w:rsidRPr="3AC2A3A0">
        <w:rPr>
          <w:rFonts w:ascii="Calibri" w:hAnsi="Calibri" w:cs="Calibri"/>
          <w:sz w:val="22"/>
          <w:szCs w:val="22"/>
        </w:rPr>
        <w:t>Sustainable Aviation Fuels (SAFs)</w:t>
      </w:r>
      <w:r w:rsidR="2D5B02A1" w:rsidRPr="3AC2A3A0">
        <w:rPr>
          <w:rFonts w:ascii="Calibri" w:hAnsi="Calibri" w:cs="Calibri"/>
          <w:sz w:val="22"/>
          <w:szCs w:val="22"/>
        </w:rPr>
        <w:t xml:space="preserve"> that are compatible with today’s aircraft</w:t>
      </w:r>
      <w:r w:rsidRPr="3AC2A3A0">
        <w:rPr>
          <w:rFonts w:ascii="Calibri" w:hAnsi="Calibri" w:cs="Calibri"/>
          <w:sz w:val="22"/>
          <w:szCs w:val="22"/>
        </w:rPr>
        <w:t xml:space="preserve"> may be the most promising way to significantly reduce aviation CO</w:t>
      </w:r>
      <w:r w:rsidRPr="3AC2A3A0">
        <w:rPr>
          <w:rFonts w:ascii="Calibri" w:hAnsi="Calibri" w:cs="Calibri"/>
          <w:sz w:val="22"/>
          <w:szCs w:val="22"/>
          <w:vertAlign w:val="subscript"/>
        </w:rPr>
        <w:t>2</w:t>
      </w:r>
      <w:r w:rsidRPr="3AC2A3A0">
        <w:rPr>
          <w:rFonts w:ascii="Calibri" w:hAnsi="Calibri" w:cs="Calibri"/>
          <w:sz w:val="22"/>
          <w:szCs w:val="22"/>
        </w:rPr>
        <w:t xml:space="preserve"> emissions in the next couple of decades. </w:t>
      </w:r>
      <w:r w:rsidR="2D5B02A1" w:rsidRPr="3AC2A3A0">
        <w:rPr>
          <w:rFonts w:ascii="Calibri" w:hAnsi="Calibri" w:cs="Calibri"/>
          <w:sz w:val="22"/>
          <w:szCs w:val="22"/>
        </w:rPr>
        <w:t>SAF</w:t>
      </w:r>
      <w:r w:rsidR="7446B1FB" w:rsidRPr="3AC2A3A0">
        <w:rPr>
          <w:rFonts w:ascii="Calibri" w:hAnsi="Calibri" w:cs="Calibri"/>
          <w:sz w:val="22"/>
          <w:szCs w:val="22"/>
        </w:rPr>
        <w:t>s</w:t>
      </w:r>
      <w:r w:rsidR="2D5B02A1" w:rsidRPr="3AC2A3A0">
        <w:rPr>
          <w:rFonts w:ascii="Calibri" w:hAnsi="Calibri" w:cs="Calibri"/>
          <w:sz w:val="22"/>
          <w:szCs w:val="22"/>
        </w:rPr>
        <w:t xml:space="preserve"> can also significantly affect </w:t>
      </w:r>
      <w:r w:rsidR="14917269" w:rsidRPr="3AC2A3A0">
        <w:rPr>
          <w:rFonts w:ascii="Calibri" w:hAnsi="Calibri" w:cs="Calibri"/>
          <w:sz w:val="22"/>
          <w:szCs w:val="22"/>
        </w:rPr>
        <w:t>non-CO</w:t>
      </w:r>
      <w:r w:rsidR="14917269" w:rsidRPr="3AC2A3A0">
        <w:rPr>
          <w:rFonts w:ascii="Calibri" w:hAnsi="Calibri" w:cs="Calibri"/>
          <w:sz w:val="22"/>
          <w:szCs w:val="22"/>
          <w:vertAlign w:val="subscript"/>
        </w:rPr>
        <w:t>2</w:t>
      </w:r>
      <w:r w:rsidR="14917269" w:rsidRPr="3AC2A3A0">
        <w:rPr>
          <w:rFonts w:ascii="Calibri" w:hAnsi="Calibri" w:cs="Calibri"/>
          <w:sz w:val="22"/>
          <w:szCs w:val="22"/>
        </w:rPr>
        <w:t xml:space="preserve"> climate impacts associated with condensation trails (‘contrails’</w:t>
      </w:r>
      <w:r w:rsidR="007C1321" w:rsidRPr="3AC2A3A0">
        <w:rPr>
          <w:rFonts w:ascii="Calibri" w:hAnsi="Calibri" w:cs="Calibri"/>
          <w:sz w:val="22"/>
          <w:szCs w:val="22"/>
        </w:rPr>
        <w:t>).</w:t>
      </w:r>
      <w:r w:rsidR="266E5DAF" w:rsidRPr="3AC2A3A0">
        <w:rPr>
          <w:rFonts w:ascii="Calibri" w:hAnsi="Calibri" w:cs="Calibri"/>
          <w:sz w:val="22"/>
          <w:szCs w:val="22"/>
        </w:rPr>
        <w:t xml:space="preserve"> This project will </w:t>
      </w:r>
      <w:r w:rsidR="3CC92843" w:rsidRPr="3AC2A3A0">
        <w:rPr>
          <w:rFonts w:ascii="Calibri" w:hAnsi="Calibri" w:cs="Calibri"/>
          <w:sz w:val="22"/>
          <w:szCs w:val="22"/>
        </w:rPr>
        <w:t>evaluate</w:t>
      </w:r>
      <w:r w:rsidR="266E5DAF" w:rsidRPr="3AC2A3A0">
        <w:rPr>
          <w:rFonts w:ascii="Calibri" w:hAnsi="Calibri" w:cs="Calibri"/>
          <w:sz w:val="22"/>
          <w:szCs w:val="22"/>
        </w:rPr>
        <w:t xml:space="preserve"> the potential of different SAFs and </w:t>
      </w:r>
      <w:r w:rsidR="3CC92843" w:rsidRPr="3AC2A3A0">
        <w:rPr>
          <w:rFonts w:ascii="Calibri" w:hAnsi="Calibri" w:cs="Calibri"/>
          <w:sz w:val="22"/>
          <w:szCs w:val="22"/>
        </w:rPr>
        <w:t>develop fuel designs and deployment strategies for minimum combined</w:t>
      </w:r>
      <w:r w:rsidR="266E5DAF" w:rsidRPr="3AC2A3A0">
        <w:rPr>
          <w:rFonts w:ascii="Calibri" w:hAnsi="Calibri" w:cs="Calibri"/>
          <w:sz w:val="22"/>
          <w:szCs w:val="22"/>
        </w:rPr>
        <w:t xml:space="preserve"> CO</w:t>
      </w:r>
      <w:r w:rsidR="266E5DAF" w:rsidRPr="3AC2A3A0">
        <w:rPr>
          <w:rFonts w:ascii="Calibri" w:hAnsi="Calibri" w:cs="Calibri"/>
          <w:sz w:val="22"/>
          <w:szCs w:val="22"/>
          <w:vertAlign w:val="subscript"/>
        </w:rPr>
        <w:t>2</w:t>
      </w:r>
      <w:r w:rsidR="266E5DAF" w:rsidRPr="3AC2A3A0">
        <w:rPr>
          <w:rFonts w:ascii="Calibri" w:hAnsi="Calibri" w:cs="Calibri"/>
          <w:sz w:val="22"/>
          <w:szCs w:val="22"/>
        </w:rPr>
        <w:t xml:space="preserve"> and non-CO</w:t>
      </w:r>
      <w:r w:rsidR="266E5DAF" w:rsidRPr="3AC2A3A0">
        <w:rPr>
          <w:rFonts w:ascii="Calibri" w:hAnsi="Calibri" w:cs="Calibri"/>
          <w:sz w:val="22"/>
          <w:szCs w:val="22"/>
          <w:vertAlign w:val="subscript"/>
        </w:rPr>
        <w:t>2</w:t>
      </w:r>
      <w:r w:rsidR="266E5DAF" w:rsidRPr="3AC2A3A0">
        <w:rPr>
          <w:rFonts w:ascii="Calibri" w:hAnsi="Calibri" w:cs="Calibri"/>
          <w:sz w:val="22"/>
          <w:szCs w:val="22"/>
        </w:rPr>
        <w:t xml:space="preserve"> impacts</w:t>
      </w:r>
      <w:r w:rsidR="3CC92843" w:rsidRPr="3AC2A3A0">
        <w:rPr>
          <w:rFonts w:ascii="Calibri" w:hAnsi="Calibri" w:cs="Calibri"/>
          <w:sz w:val="22"/>
          <w:szCs w:val="22"/>
        </w:rPr>
        <w:t>.</w:t>
      </w:r>
      <w:r w:rsidR="7446B1FB" w:rsidRPr="3AC2A3A0">
        <w:rPr>
          <w:rFonts w:ascii="Calibri" w:hAnsi="Calibri" w:cs="Calibri"/>
          <w:sz w:val="22"/>
          <w:szCs w:val="22"/>
        </w:rPr>
        <w:t xml:space="preserve"> It will investigate savings in CO</w:t>
      </w:r>
      <w:r w:rsidR="7446B1FB" w:rsidRPr="3AC2A3A0">
        <w:rPr>
          <w:rFonts w:ascii="Calibri" w:hAnsi="Calibri" w:cs="Calibri"/>
          <w:sz w:val="22"/>
          <w:szCs w:val="22"/>
          <w:vertAlign w:val="subscript"/>
        </w:rPr>
        <w:t>2</w:t>
      </w:r>
      <w:r w:rsidR="7446B1FB" w:rsidRPr="3AC2A3A0">
        <w:rPr>
          <w:rFonts w:ascii="Calibri" w:hAnsi="Calibri" w:cs="Calibri"/>
          <w:sz w:val="22"/>
          <w:szCs w:val="22"/>
        </w:rPr>
        <w:t xml:space="preserve"> emissions associated with SAFs resulting from lifecycle accounting of CO</w:t>
      </w:r>
      <w:r w:rsidR="7446B1FB" w:rsidRPr="3AC2A3A0">
        <w:rPr>
          <w:rFonts w:ascii="Calibri" w:hAnsi="Calibri" w:cs="Calibri"/>
          <w:sz w:val="22"/>
          <w:szCs w:val="22"/>
          <w:vertAlign w:val="subscript"/>
        </w:rPr>
        <w:t>2</w:t>
      </w:r>
      <w:r w:rsidR="7446B1FB" w:rsidRPr="3AC2A3A0">
        <w:rPr>
          <w:rFonts w:ascii="Calibri" w:hAnsi="Calibri" w:cs="Calibri"/>
          <w:sz w:val="22"/>
          <w:szCs w:val="22"/>
        </w:rPr>
        <w:t xml:space="preserve"> across the production of the fuel, analysing a wide variety of SAF feedstocks and supply chains, lifecycle CO</w:t>
      </w:r>
      <w:r w:rsidR="7446B1FB" w:rsidRPr="3AC2A3A0">
        <w:rPr>
          <w:rFonts w:ascii="Calibri" w:hAnsi="Calibri" w:cs="Calibri"/>
          <w:sz w:val="22"/>
          <w:szCs w:val="22"/>
          <w:vertAlign w:val="subscript"/>
        </w:rPr>
        <w:t>2</w:t>
      </w:r>
      <w:r w:rsidR="7446B1FB" w:rsidRPr="3AC2A3A0">
        <w:rPr>
          <w:rFonts w:ascii="Calibri" w:hAnsi="Calibri" w:cs="Calibri"/>
          <w:sz w:val="22"/>
          <w:szCs w:val="22"/>
        </w:rPr>
        <w:t xml:space="preserve"> emissions and non-CO</w:t>
      </w:r>
      <w:r w:rsidR="7446B1FB" w:rsidRPr="3AC2A3A0">
        <w:rPr>
          <w:rFonts w:ascii="Calibri" w:hAnsi="Calibri" w:cs="Calibri"/>
          <w:sz w:val="22"/>
          <w:szCs w:val="22"/>
          <w:vertAlign w:val="subscript"/>
        </w:rPr>
        <w:t>2</w:t>
      </w:r>
      <w:r w:rsidR="7446B1FB" w:rsidRPr="3AC2A3A0">
        <w:rPr>
          <w:rFonts w:ascii="Calibri" w:hAnsi="Calibri" w:cs="Calibri"/>
          <w:sz w:val="22"/>
          <w:szCs w:val="22"/>
        </w:rPr>
        <w:t xml:space="preserve"> impacts.</w:t>
      </w:r>
    </w:p>
    <w:p w14:paraId="60061E4C" w14:textId="77777777" w:rsidR="00664C73" w:rsidRDefault="00664C73" w:rsidP="00E94BA7">
      <w:pPr>
        <w:pStyle w:val="PlainText"/>
        <w:rPr>
          <w:rFonts w:ascii="Calibri" w:hAnsi="Calibri" w:cs="Calibri"/>
          <w:sz w:val="22"/>
          <w:szCs w:val="22"/>
        </w:rPr>
      </w:pPr>
    </w:p>
    <w:p w14:paraId="19216808" w14:textId="77777777" w:rsidR="002B7985" w:rsidRPr="002B7985" w:rsidRDefault="002B7985" w:rsidP="00E94BA7">
      <w:pPr>
        <w:pStyle w:val="PlainText"/>
        <w:rPr>
          <w:rFonts w:ascii="Calibri" w:hAnsi="Calibri" w:cs="Calibri"/>
          <w:b/>
          <w:bCs/>
          <w:sz w:val="22"/>
          <w:szCs w:val="22"/>
        </w:rPr>
      </w:pPr>
      <w:r w:rsidRPr="002B7985">
        <w:rPr>
          <w:rFonts w:ascii="Calibri" w:hAnsi="Calibri" w:cs="Calibri"/>
          <w:b/>
          <w:bCs/>
          <w:sz w:val="22"/>
          <w:szCs w:val="22"/>
        </w:rPr>
        <w:t xml:space="preserve">Project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B7985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664C73">
        <w:rPr>
          <w:rFonts w:ascii="Calibri" w:hAnsi="Calibri" w:cs="Calibri"/>
          <w:b/>
          <w:bCs/>
          <w:sz w:val="22"/>
          <w:szCs w:val="22"/>
        </w:rPr>
        <w:t>Design optimization of hydrogen</w:t>
      </w:r>
      <w:r w:rsidR="00D60869">
        <w:rPr>
          <w:rFonts w:ascii="Calibri" w:hAnsi="Calibri" w:cs="Calibri"/>
          <w:b/>
          <w:bCs/>
          <w:sz w:val="22"/>
          <w:szCs w:val="22"/>
        </w:rPr>
        <w:t xml:space="preserve"> fuel cell</w:t>
      </w:r>
      <w:r w:rsidR="00664C73">
        <w:rPr>
          <w:rFonts w:ascii="Calibri" w:hAnsi="Calibri" w:cs="Calibri"/>
          <w:b/>
          <w:bCs/>
          <w:sz w:val="22"/>
          <w:szCs w:val="22"/>
        </w:rPr>
        <w:t xml:space="preserve">-powered </w:t>
      </w:r>
      <w:r w:rsidR="00D60869">
        <w:rPr>
          <w:rFonts w:ascii="Calibri" w:hAnsi="Calibri" w:cs="Calibri"/>
          <w:b/>
          <w:bCs/>
          <w:sz w:val="22"/>
          <w:szCs w:val="22"/>
        </w:rPr>
        <w:t>aircraft</w:t>
      </w:r>
      <w:r w:rsidR="00D60869" w:rsidRPr="002B798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B7985">
        <w:rPr>
          <w:rFonts w:ascii="Calibri" w:hAnsi="Calibri" w:cs="Calibri"/>
          <w:b/>
          <w:bCs/>
          <w:sz w:val="22"/>
          <w:szCs w:val="22"/>
        </w:rPr>
        <w:t>(CODE: BrahmalPhD23-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B7985">
        <w:rPr>
          <w:rFonts w:ascii="Calibri" w:hAnsi="Calibri" w:cs="Calibri"/>
          <w:b/>
          <w:bCs/>
          <w:sz w:val="22"/>
          <w:szCs w:val="22"/>
        </w:rPr>
        <w:t>)</w:t>
      </w:r>
    </w:p>
    <w:p w14:paraId="380FC33F" w14:textId="77777777" w:rsidR="002B7985" w:rsidRDefault="002B7985" w:rsidP="00E94BA7">
      <w:pPr>
        <w:pStyle w:val="PlainTex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Dyson School of Design Engineering and </w:t>
      </w:r>
      <w:r w:rsidR="00D60869">
        <w:rPr>
          <w:rFonts w:ascii="Calibri" w:hAnsi="Calibri" w:cs="Calibri"/>
          <w:i/>
          <w:iCs/>
          <w:sz w:val="22"/>
          <w:szCs w:val="22"/>
        </w:rPr>
        <w:t>the</w:t>
      </w:r>
      <w:r w:rsidR="00D60869" w:rsidRPr="002B798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B7985">
        <w:rPr>
          <w:rFonts w:ascii="Calibri" w:hAnsi="Calibri" w:cs="Calibri"/>
          <w:i/>
          <w:iCs/>
          <w:sz w:val="22"/>
          <w:szCs w:val="22"/>
        </w:rPr>
        <w:t xml:space="preserve">Department of </w:t>
      </w:r>
      <w:r>
        <w:rPr>
          <w:rFonts w:ascii="Calibri" w:hAnsi="Calibri" w:cs="Calibri"/>
          <w:i/>
          <w:iCs/>
          <w:sz w:val="22"/>
          <w:szCs w:val="22"/>
        </w:rPr>
        <w:t>Aeronautics</w:t>
      </w:r>
    </w:p>
    <w:p w14:paraId="44EAFD9C" w14:textId="77777777" w:rsidR="008D6664" w:rsidRDefault="008D6664" w:rsidP="00E94BA7">
      <w:pPr>
        <w:pStyle w:val="PlainText"/>
        <w:rPr>
          <w:rFonts w:ascii="Calibri" w:hAnsi="Calibri" w:cs="Calibri"/>
          <w:i/>
          <w:iCs/>
          <w:sz w:val="22"/>
          <w:szCs w:val="22"/>
        </w:rPr>
      </w:pPr>
    </w:p>
    <w:p w14:paraId="3B0E223D" w14:textId="65169A1B" w:rsidR="00D60869" w:rsidRDefault="2A96018A" w:rsidP="00E94BA7">
      <w:pPr>
        <w:pStyle w:val="PlainText"/>
        <w:ind w:left="142"/>
        <w:rPr>
          <w:rFonts w:ascii="Calibri" w:hAnsi="Calibri" w:cs="Calibri"/>
          <w:sz w:val="22"/>
          <w:szCs w:val="22"/>
        </w:rPr>
      </w:pPr>
      <w:r w:rsidRPr="3AC2A3A0">
        <w:rPr>
          <w:rFonts w:ascii="Calibri" w:hAnsi="Calibri" w:cs="Calibri"/>
          <w:sz w:val="22"/>
          <w:szCs w:val="22"/>
        </w:rPr>
        <w:t xml:space="preserve">Hydrogen fuel cells have </w:t>
      </w:r>
      <w:r w:rsidR="38F18D35" w:rsidRPr="3AC2A3A0">
        <w:rPr>
          <w:rFonts w:ascii="Calibri" w:hAnsi="Calibri" w:cs="Calibri"/>
          <w:sz w:val="22"/>
          <w:szCs w:val="22"/>
        </w:rPr>
        <w:t>huge</w:t>
      </w:r>
      <w:r w:rsidRPr="3AC2A3A0">
        <w:rPr>
          <w:rFonts w:ascii="Calibri" w:hAnsi="Calibri" w:cs="Calibri"/>
          <w:sz w:val="22"/>
          <w:szCs w:val="22"/>
        </w:rPr>
        <w:t xml:space="preserve"> potential to power next generation aircraft</w:t>
      </w:r>
      <w:r w:rsidR="3241C871" w:rsidRPr="3AC2A3A0">
        <w:rPr>
          <w:rFonts w:ascii="Calibri" w:hAnsi="Calibri" w:cs="Calibri"/>
          <w:sz w:val="22"/>
          <w:szCs w:val="22"/>
        </w:rPr>
        <w:t>s</w:t>
      </w:r>
      <w:r w:rsidRPr="3AC2A3A0">
        <w:rPr>
          <w:rFonts w:ascii="Calibri" w:hAnsi="Calibri" w:cs="Calibri"/>
          <w:sz w:val="22"/>
          <w:szCs w:val="22"/>
        </w:rPr>
        <w:t xml:space="preserve">, however challenges </w:t>
      </w:r>
      <w:r w:rsidR="54E96632" w:rsidRPr="3AC2A3A0">
        <w:rPr>
          <w:rFonts w:ascii="Calibri" w:hAnsi="Calibri" w:cs="Calibri"/>
          <w:sz w:val="22"/>
          <w:szCs w:val="22"/>
        </w:rPr>
        <w:t xml:space="preserve">remain </w:t>
      </w:r>
      <w:r w:rsidRPr="3AC2A3A0">
        <w:rPr>
          <w:rFonts w:ascii="Calibri" w:hAnsi="Calibri" w:cs="Calibri"/>
          <w:sz w:val="22"/>
          <w:szCs w:val="22"/>
        </w:rPr>
        <w:t xml:space="preserve">around performance, </w:t>
      </w:r>
      <w:proofErr w:type="gramStart"/>
      <w:r w:rsidRPr="3AC2A3A0">
        <w:rPr>
          <w:rFonts w:ascii="Calibri" w:hAnsi="Calibri" w:cs="Calibri"/>
          <w:sz w:val="22"/>
          <w:szCs w:val="22"/>
        </w:rPr>
        <w:t>lifetime</w:t>
      </w:r>
      <w:proofErr w:type="gramEnd"/>
      <w:r w:rsidRPr="3AC2A3A0">
        <w:rPr>
          <w:rFonts w:ascii="Calibri" w:hAnsi="Calibri" w:cs="Calibri"/>
          <w:sz w:val="22"/>
          <w:szCs w:val="22"/>
        </w:rPr>
        <w:t xml:space="preserve"> and cost</w:t>
      </w:r>
      <w:r w:rsidR="16A44F25" w:rsidRPr="3AC2A3A0">
        <w:rPr>
          <w:rFonts w:ascii="Calibri" w:hAnsi="Calibri" w:cs="Calibri"/>
          <w:sz w:val="22"/>
          <w:szCs w:val="22"/>
        </w:rPr>
        <w:t>.</w:t>
      </w:r>
      <w:r w:rsidR="1B8812F0" w:rsidRPr="3AC2A3A0">
        <w:rPr>
          <w:rFonts w:ascii="Calibri" w:hAnsi="Calibri" w:cs="Calibri"/>
          <w:sz w:val="22"/>
          <w:szCs w:val="22"/>
        </w:rPr>
        <w:t xml:space="preserve"> Moreover</w:t>
      </w:r>
      <w:r w:rsidR="768301B3" w:rsidRPr="3AC2A3A0">
        <w:rPr>
          <w:rFonts w:ascii="Calibri" w:hAnsi="Calibri" w:cs="Calibri"/>
          <w:sz w:val="22"/>
          <w:szCs w:val="22"/>
        </w:rPr>
        <w:t>,</w:t>
      </w:r>
      <w:r w:rsidR="38F18D35" w:rsidRPr="3AC2A3A0">
        <w:rPr>
          <w:rFonts w:ascii="Calibri" w:hAnsi="Calibri" w:cs="Calibri"/>
          <w:sz w:val="22"/>
          <w:szCs w:val="22"/>
        </w:rPr>
        <w:t xml:space="preserve"> the integration of these power solutions on board air-vehicles introduces specific design challenges</w:t>
      </w:r>
      <w:r w:rsidR="248ACD56" w:rsidRPr="3AC2A3A0">
        <w:rPr>
          <w:rFonts w:ascii="Calibri" w:hAnsi="Calibri" w:cs="Calibri"/>
          <w:sz w:val="22"/>
          <w:szCs w:val="22"/>
        </w:rPr>
        <w:t xml:space="preserve"> that </w:t>
      </w:r>
      <w:r w:rsidR="38F18D35" w:rsidRPr="3AC2A3A0">
        <w:rPr>
          <w:rFonts w:ascii="Calibri" w:hAnsi="Calibri" w:cs="Calibri"/>
          <w:sz w:val="22"/>
          <w:szCs w:val="22"/>
        </w:rPr>
        <w:t>require the development of novel power and thermal architectures</w:t>
      </w:r>
      <w:r w:rsidR="17561F17" w:rsidRPr="3AC2A3A0">
        <w:rPr>
          <w:rFonts w:ascii="Calibri" w:hAnsi="Calibri" w:cs="Calibri"/>
          <w:sz w:val="22"/>
          <w:szCs w:val="22"/>
        </w:rPr>
        <w:t xml:space="preserve"> </w:t>
      </w:r>
      <w:r w:rsidR="248ACD56" w:rsidRPr="3AC2A3A0">
        <w:rPr>
          <w:rFonts w:ascii="Calibri" w:hAnsi="Calibri" w:cs="Calibri"/>
          <w:sz w:val="22"/>
          <w:szCs w:val="22"/>
        </w:rPr>
        <w:t xml:space="preserve">and </w:t>
      </w:r>
      <w:r w:rsidR="17561F17" w:rsidRPr="3AC2A3A0">
        <w:rPr>
          <w:rFonts w:ascii="Calibri" w:hAnsi="Calibri" w:cs="Calibri"/>
          <w:sz w:val="22"/>
          <w:szCs w:val="22"/>
        </w:rPr>
        <w:t>will</w:t>
      </w:r>
      <w:r w:rsidR="38F18D35" w:rsidRPr="3AC2A3A0">
        <w:rPr>
          <w:rFonts w:ascii="Calibri" w:hAnsi="Calibri" w:cs="Calibri"/>
          <w:sz w:val="22"/>
          <w:szCs w:val="22"/>
        </w:rPr>
        <w:t xml:space="preserve"> impact both </w:t>
      </w:r>
      <w:r w:rsidR="7B373D6B" w:rsidRPr="3AC2A3A0">
        <w:rPr>
          <w:rFonts w:ascii="Calibri" w:hAnsi="Calibri" w:cs="Calibri"/>
          <w:sz w:val="22"/>
          <w:szCs w:val="22"/>
        </w:rPr>
        <w:t xml:space="preserve">the </w:t>
      </w:r>
      <w:r w:rsidR="38F18D35" w:rsidRPr="3AC2A3A0">
        <w:rPr>
          <w:rFonts w:ascii="Calibri" w:hAnsi="Calibri" w:cs="Calibri"/>
          <w:sz w:val="22"/>
          <w:szCs w:val="22"/>
        </w:rPr>
        <w:t xml:space="preserve">configurations and operations of the future aircraft. </w:t>
      </w:r>
      <w:r w:rsidR="00D60869" w:rsidRPr="6E455759">
        <w:rPr>
          <w:rFonts w:ascii="Calibri" w:hAnsi="Calibri" w:cs="Calibri"/>
          <w:sz w:val="22"/>
          <w:szCs w:val="22"/>
        </w:rPr>
        <w:t xml:space="preserve">This project will leverage multi-scale modelling approaches for hydrogen fuel </w:t>
      </w:r>
      <w:r w:rsidR="007C1321" w:rsidRPr="6E455759">
        <w:rPr>
          <w:rFonts w:ascii="Calibri" w:hAnsi="Calibri" w:cs="Calibri"/>
          <w:sz w:val="22"/>
          <w:szCs w:val="22"/>
        </w:rPr>
        <w:t>cells towards</w:t>
      </w:r>
      <w:r w:rsidR="00D60869" w:rsidRPr="6E455759">
        <w:rPr>
          <w:rFonts w:ascii="Calibri" w:hAnsi="Calibri" w:cs="Calibri"/>
          <w:sz w:val="22"/>
          <w:szCs w:val="22"/>
        </w:rPr>
        <w:t xml:space="preserve"> </w:t>
      </w:r>
      <w:r w:rsidR="00020F36" w:rsidRPr="6E455759">
        <w:rPr>
          <w:rFonts w:ascii="Calibri" w:hAnsi="Calibri" w:cs="Calibri"/>
          <w:sz w:val="22"/>
          <w:szCs w:val="22"/>
        </w:rPr>
        <w:t xml:space="preserve">an aircraft </w:t>
      </w:r>
      <w:r w:rsidR="00D60869" w:rsidRPr="6E455759">
        <w:rPr>
          <w:rFonts w:ascii="Calibri" w:hAnsi="Calibri" w:cs="Calibri"/>
          <w:sz w:val="22"/>
          <w:szCs w:val="22"/>
        </w:rPr>
        <w:t xml:space="preserve">design optimization framework. </w:t>
      </w:r>
      <w:r w:rsidR="00D9024F" w:rsidRPr="6E455759">
        <w:rPr>
          <w:rFonts w:ascii="Calibri" w:hAnsi="Calibri" w:cs="Calibri"/>
          <w:sz w:val="22"/>
          <w:szCs w:val="22"/>
        </w:rPr>
        <w:t>Multifidelity and active learning methods for modelling and optimization will be considered to address the integrated design problem.</w:t>
      </w:r>
    </w:p>
    <w:p w14:paraId="4B94D5A5" w14:textId="77777777" w:rsidR="002B7985" w:rsidRPr="002B7985" w:rsidRDefault="002B7985" w:rsidP="00E94BA7">
      <w:pPr>
        <w:pStyle w:val="PlainText"/>
        <w:rPr>
          <w:rFonts w:ascii="Calibri" w:hAnsi="Calibri" w:cs="Calibri"/>
          <w:i/>
          <w:iCs/>
          <w:sz w:val="22"/>
          <w:szCs w:val="22"/>
        </w:rPr>
      </w:pPr>
    </w:p>
    <w:p w14:paraId="3DEEC669" w14:textId="3D41F3D2" w:rsidR="007C1961" w:rsidRDefault="00E6584A" w:rsidP="6E45575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Applications are invited from candidates with</w:t>
      </w:r>
      <w:r>
        <w:rPr>
          <w:rFonts w:ascii="Calibri" w:hAnsi="Calibri" w:cs="Calibri"/>
          <w:sz w:val="22"/>
          <w:szCs w:val="22"/>
        </w:rPr>
        <w:t xml:space="preserve"> (or </w:t>
      </w:r>
      <w:r w:rsidR="002C767D">
        <w:rPr>
          <w:rFonts w:ascii="Calibri" w:hAnsi="Calibri" w:cs="Calibri"/>
          <w:sz w:val="22"/>
          <w:szCs w:val="22"/>
        </w:rPr>
        <w:t xml:space="preserve">who are </w:t>
      </w:r>
      <w:r>
        <w:rPr>
          <w:rFonts w:ascii="Calibri" w:hAnsi="Calibri" w:cs="Calibri"/>
          <w:sz w:val="22"/>
          <w:szCs w:val="22"/>
        </w:rPr>
        <w:t>expect</w:t>
      </w:r>
      <w:r w:rsidR="004B7CD4"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z w:val="22"/>
          <w:szCs w:val="22"/>
        </w:rPr>
        <w:t xml:space="preserve"> to gain) a first-class honours degree</w:t>
      </w:r>
      <w:r>
        <w:rPr>
          <w:rFonts w:ascii="Calibri" w:eastAsia="MS Mincho" w:hAnsi="Calibri" w:cs="Calibri"/>
          <w:sz w:val="22"/>
          <w:szCs w:val="22"/>
        </w:rPr>
        <w:t xml:space="preserve"> or equivalent</w:t>
      </w:r>
      <w:r>
        <w:rPr>
          <w:rFonts w:ascii="Calibri" w:hAnsi="Calibri" w:cs="Calibri"/>
          <w:sz w:val="22"/>
          <w:szCs w:val="22"/>
        </w:rPr>
        <w:t xml:space="preserve"> in</w:t>
      </w:r>
      <w:r>
        <w:rPr>
          <w:rFonts w:ascii="Calibri" w:eastAsia="MS Mincho" w:hAnsi="Calibri" w:cs="Calibri"/>
          <w:sz w:val="22"/>
          <w:szCs w:val="22"/>
        </w:rPr>
        <w:t xml:space="preserve"> </w:t>
      </w:r>
      <w:r w:rsidR="002B7985">
        <w:rPr>
          <w:rFonts w:ascii="Calibri" w:eastAsia="MS Mincho" w:hAnsi="Calibri" w:cs="Calibri"/>
          <w:sz w:val="22"/>
          <w:szCs w:val="22"/>
        </w:rPr>
        <w:t>a suitable field</w:t>
      </w:r>
      <w:r>
        <w:rPr>
          <w:rFonts w:ascii="Calibri" w:eastAsia="MS Mincho" w:hAnsi="Calibri" w:cs="Calibri"/>
          <w:sz w:val="22"/>
          <w:szCs w:val="22"/>
        </w:rPr>
        <w:t>.</w:t>
      </w:r>
      <w:r w:rsidR="002C767D">
        <w:rPr>
          <w:rFonts w:ascii="Calibri" w:eastAsia="MS Mincho" w:hAnsi="Calibri" w:cs="Calibri"/>
          <w:sz w:val="22"/>
          <w:szCs w:val="22"/>
        </w:rPr>
        <w:t xml:space="preserve"> </w:t>
      </w:r>
      <w:r w:rsidR="007C1961">
        <w:rPr>
          <w:rFonts w:ascii="Calibri" w:hAnsi="Calibri" w:cs="Calibri"/>
          <w:color w:val="00000A"/>
          <w:sz w:val="22"/>
          <w:szCs w:val="22"/>
          <w:bdr w:val="none" w:sz="0" w:space="0" w:color="auto" w:frame="1"/>
        </w:rPr>
        <w:t>The studentship is for 3.5 years and will provide full coverage of tuition fees</w:t>
      </w:r>
      <w:r w:rsidR="36475463">
        <w:rPr>
          <w:rFonts w:ascii="Calibri" w:hAnsi="Calibri" w:cs="Calibri"/>
          <w:color w:val="00000A"/>
          <w:sz w:val="22"/>
          <w:szCs w:val="22"/>
          <w:bdr w:val="none" w:sz="0" w:space="0" w:color="auto" w:frame="1"/>
        </w:rPr>
        <w:t>,</w:t>
      </w:r>
      <w:r w:rsidR="36475463" w:rsidRPr="0F3C4BEC">
        <w:rPr>
          <w:rFonts w:ascii="Calibri" w:hAnsi="Calibri" w:cs="Calibri"/>
          <w:color w:val="00000A"/>
          <w:sz w:val="22"/>
          <w:szCs w:val="22"/>
        </w:rPr>
        <w:t xml:space="preserve"> a travel budget</w:t>
      </w:r>
      <w:r w:rsidR="007C1961">
        <w:rPr>
          <w:rFonts w:ascii="Calibri" w:hAnsi="Calibri" w:cs="Calibri"/>
          <w:color w:val="00000A"/>
          <w:sz w:val="22"/>
          <w:szCs w:val="22"/>
          <w:bdr w:val="none" w:sz="0" w:space="0" w:color="auto" w:frame="1"/>
        </w:rPr>
        <w:t xml:space="preserve"> and an annual tax-free stipend for Home, EU and International students.</w:t>
      </w:r>
      <w:r w:rsidR="007C1961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3656B9AB" w14:textId="77777777" w:rsidR="0096215E" w:rsidRPr="00585F91" w:rsidRDefault="0096215E" w:rsidP="00E94BA7">
      <w:pPr>
        <w:pStyle w:val="PlainText"/>
        <w:rPr>
          <w:rFonts w:ascii="Calibri" w:hAnsi="Calibri" w:cs="Calibri"/>
          <w:sz w:val="22"/>
          <w:szCs w:val="22"/>
        </w:rPr>
      </w:pPr>
    </w:p>
    <w:p w14:paraId="4BD4A171" w14:textId="31FBB90C" w:rsidR="000A3EB2" w:rsidRPr="00585F91" w:rsidRDefault="22152163" w:rsidP="00E94BA7">
      <w:pPr>
        <w:pStyle w:val="PlainText"/>
        <w:rPr>
          <w:rFonts w:ascii="Calibri" w:hAnsi="Calibri" w:cs="Calibri"/>
          <w:sz w:val="22"/>
          <w:szCs w:val="22"/>
        </w:rPr>
      </w:pPr>
      <w:r w:rsidRPr="3AC2A3A0">
        <w:rPr>
          <w:rFonts w:ascii="Calibri" w:hAnsi="Calibri" w:cs="Calibri"/>
          <w:sz w:val="22"/>
          <w:szCs w:val="22"/>
        </w:rPr>
        <w:t>To learn more about Imperial College</w:t>
      </w:r>
      <w:r w:rsidR="4972A840" w:rsidRPr="3AC2A3A0">
        <w:rPr>
          <w:rFonts w:ascii="Calibri" w:hAnsi="Calibri" w:cs="Calibri"/>
          <w:sz w:val="22"/>
          <w:szCs w:val="22"/>
        </w:rPr>
        <w:t>,</w:t>
      </w:r>
      <w:r w:rsidR="4BA2C87E" w:rsidRPr="3AC2A3A0">
        <w:rPr>
          <w:rFonts w:ascii="Calibri" w:hAnsi="Calibri" w:cs="Calibri"/>
          <w:sz w:val="22"/>
          <w:szCs w:val="22"/>
        </w:rPr>
        <w:t xml:space="preserve"> </w:t>
      </w:r>
      <w:r w:rsidRPr="3AC2A3A0">
        <w:rPr>
          <w:rFonts w:ascii="Calibri" w:hAnsi="Calibri" w:cs="Calibri"/>
          <w:sz w:val="22"/>
          <w:szCs w:val="22"/>
        </w:rPr>
        <w:t>please go to</w:t>
      </w:r>
      <w:r w:rsidR="40609402" w:rsidRPr="3AC2A3A0">
        <w:rPr>
          <w:rFonts w:ascii="Calibri" w:hAnsi="Calibri" w:cs="Calibri"/>
          <w:sz w:val="22"/>
          <w:szCs w:val="22"/>
        </w:rPr>
        <w:t xml:space="preserve"> </w:t>
      </w:r>
      <w:hyperlink r:id="rId13">
        <w:r w:rsidR="40609402" w:rsidRPr="3AC2A3A0">
          <w:rPr>
            <w:rStyle w:val="Hyperlink"/>
            <w:rFonts w:ascii="Calibri" w:hAnsi="Calibri" w:cs="Calibri"/>
            <w:sz w:val="22"/>
            <w:szCs w:val="22"/>
          </w:rPr>
          <w:t>www.imperial.ac.uk/study/pg</w:t>
        </w:r>
      </w:hyperlink>
      <w:r w:rsidR="40609402" w:rsidRPr="3AC2A3A0">
        <w:rPr>
          <w:rFonts w:ascii="Calibri" w:hAnsi="Calibri" w:cs="Calibri"/>
          <w:sz w:val="22"/>
          <w:szCs w:val="22"/>
        </w:rPr>
        <w:t xml:space="preserve">. </w:t>
      </w:r>
      <w:r w:rsidR="70121BBC" w:rsidRPr="3AC2A3A0">
        <w:rPr>
          <w:rFonts w:ascii="Calibri" w:hAnsi="Calibri" w:cs="Calibri"/>
          <w:sz w:val="22"/>
          <w:szCs w:val="22"/>
        </w:rPr>
        <w:t xml:space="preserve">To apply </w:t>
      </w:r>
      <w:r w:rsidR="526C8D76" w:rsidRPr="3AC2A3A0">
        <w:rPr>
          <w:rFonts w:ascii="Calibri" w:hAnsi="Calibri" w:cs="Calibri"/>
          <w:sz w:val="22"/>
          <w:szCs w:val="22"/>
        </w:rPr>
        <w:t>,</w:t>
      </w:r>
      <w:r w:rsidR="70121BBC" w:rsidRPr="3AC2A3A0">
        <w:rPr>
          <w:rFonts w:ascii="Calibri" w:hAnsi="Calibri" w:cs="Calibri"/>
          <w:sz w:val="22"/>
          <w:szCs w:val="22"/>
        </w:rPr>
        <w:t xml:space="preserve"> </w:t>
      </w:r>
      <w:r w:rsidR="3CEF99F2" w:rsidRPr="3AC2A3A0">
        <w:rPr>
          <w:rFonts w:ascii="Calibri" w:hAnsi="Calibri" w:cs="Calibri"/>
          <w:sz w:val="22"/>
          <w:szCs w:val="22"/>
        </w:rPr>
        <w:t xml:space="preserve">please go to </w:t>
      </w:r>
      <w:hyperlink r:id="rId14">
        <w:r w:rsidR="3CEF99F2" w:rsidRPr="3AC2A3A0">
          <w:rPr>
            <w:rStyle w:val="Hyperlink"/>
            <w:rFonts w:ascii="Calibri" w:hAnsi="Calibri" w:cs="Calibri"/>
            <w:sz w:val="22"/>
            <w:szCs w:val="22"/>
          </w:rPr>
          <w:t>https://www.imperial.ac.uk/study/apply/postgraduate-doctoral/application-process/</w:t>
        </w:r>
      </w:hyperlink>
      <w:r w:rsidR="3CEF99F2" w:rsidRPr="3AC2A3A0">
        <w:rPr>
          <w:rFonts w:ascii="Calibri" w:hAnsi="Calibri" w:cs="Calibri"/>
          <w:sz w:val="22"/>
          <w:szCs w:val="22"/>
        </w:rPr>
        <w:t xml:space="preserve"> and indicate in your application the reference code for the project(s) </w:t>
      </w:r>
      <w:r w:rsidR="5BD68419" w:rsidRPr="3AC2A3A0">
        <w:rPr>
          <w:rFonts w:ascii="Calibri" w:hAnsi="Calibri" w:cs="Calibri"/>
          <w:sz w:val="22"/>
          <w:szCs w:val="22"/>
        </w:rPr>
        <w:t>of</w:t>
      </w:r>
      <w:r w:rsidR="3CEF99F2" w:rsidRPr="3AC2A3A0">
        <w:rPr>
          <w:rFonts w:ascii="Calibri" w:hAnsi="Calibri" w:cs="Calibri"/>
          <w:sz w:val="22"/>
          <w:szCs w:val="22"/>
        </w:rPr>
        <w:t xml:space="preserve"> interest. </w:t>
      </w:r>
      <w:r w:rsidR="37D50085" w:rsidRPr="3AC2A3A0">
        <w:rPr>
          <w:rFonts w:ascii="Calibri" w:hAnsi="Calibri" w:cs="Calibri"/>
          <w:sz w:val="22"/>
          <w:szCs w:val="22"/>
        </w:rPr>
        <w:t xml:space="preserve">Please address your application to </w:t>
      </w:r>
      <w:r w:rsidR="77B230CD" w:rsidRPr="3AC2A3A0">
        <w:rPr>
          <w:rFonts w:ascii="Calibri" w:hAnsi="Calibri" w:cs="Calibri"/>
          <w:sz w:val="22"/>
          <w:szCs w:val="22"/>
        </w:rPr>
        <w:t xml:space="preserve">the </w:t>
      </w:r>
      <w:r w:rsidR="37D50085" w:rsidRPr="3AC2A3A0">
        <w:rPr>
          <w:rFonts w:ascii="Calibri" w:hAnsi="Calibri" w:cs="Calibri"/>
          <w:sz w:val="22"/>
          <w:szCs w:val="22"/>
        </w:rPr>
        <w:t>Dep</w:t>
      </w:r>
      <w:r w:rsidR="7C259DD7" w:rsidRPr="3AC2A3A0">
        <w:rPr>
          <w:rFonts w:ascii="Calibri" w:hAnsi="Calibri" w:cs="Calibri"/>
          <w:sz w:val="22"/>
          <w:szCs w:val="22"/>
        </w:rPr>
        <w:t xml:space="preserve">t </w:t>
      </w:r>
      <w:r w:rsidR="37D50085" w:rsidRPr="3AC2A3A0">
        <w:rPr>
          <w:rFonts w:ascii="Calibri" w:hAnsi="Calibri" w:cs="Calibri"/>
          <w:sz w:val="22"/>
          <w:szCs w:val="22"/>
        </w:rPr>
        <w:t xml:space="preserve">of Aeronautics. </w:t>
      </w:r>
      <w:r w:rsidR="3CEF99F2" w:rsidRPr="3AC2A3A0">
        <w:rPr>
          <w:rFonts w:ascii="Calibri" w:hAnsi="Calibri" w:cs="Calibri"/>
          <w:sz w:val="22"/>
          <w:szCs w:val="22"/>
        </w:rPr>
        <w:t xml:space="preserve">For </w:t>
      </w:r>
      <w:r w:rsidR="70121BBC" w:rsidRPr="3AC2A3A0">
        <w:rPr>
          <w:rFonts w:ascii="Calibri" w:hAnsi="Calibri" w:cs="Calibri"/>
          <w:sz w:val="22"/>
          <w:szCs w:val="22"/>
        </w:rPr>
        <w:t xml:space="preserve">further inquiries, contact us at </w:t>
      </w:r>
      <w:hyperlink r:id="rId15">
        <w:r w:rsidR="70121BBC" w:rsidRPr="3AC2A3A0">
          <w:rPr>
            <w:rStyle w:val="Hyperlink"/>
            <w:rFonts w:ascii="Calibri" w:hAnsi="Calibri" w:cs="Calibri"/>
            <w:sz w:val="22"/>
            <w:szCs w:val="22"/>
          </w:rPr>
          <w:t>brahmal-institute@imperial.ac.uk</w:t>
        </w:r>
      </w:hyperlink>
      <w:r w:rsidR="04449DB6" w:rsidRPr="3AC2A3A0">
        <w:rPr>
          <w:rFonts w:ascii="Calibri" w:hAnsi="Calibri" w:cs="Calibri"/>
          <w:sz w:val="22"/>
          <w:szCs w:val="22"/>
        </w:rPr>
        <w:t>.</w:t>
      </w:r>
      <w:r w:rsidR="40609402" w:rsidRPr="3AC2A3A0">
        <w:rPr>
          <w:rFonts w:ascii="Calibri" w:hAnsi="Calibri" w:cs="Calibri"/>
          <w:sz w:val="22"/>
          <w:szCs w:val="22"/>
        </w:rPr>
        <w:t xml:space="preserve"> </w:t>
      </w:r>
    </w:p>
    <w:p w14:paraId="45FB0818" w14:textId="1135BEBB" w:rsidR="00664C73" w:rsidRDefault="00664C73" w:rsidP="008D6664">
      <w:pPr>
        <w:pStyle w:val="PlainText"/>
        <w:rPr>
          <w:rFonts w:ascii="Times New Roman" w:hAnsi="Times New Roman" w:cs="Times New Roman"/>
          <w:i/>
          <w:iCs/>
          <w:sz w:val="22"/>
          <w:szCs w:val="22"/>
        </w:rPr>
      </w:pPr>
    </w:p>
    <w:p w14:paraId="55E2C660" w14:textId="5E0083C5" w:rsidR="00092132" w:rsidRPr="00092132" w:rsidRDefault="00092132" w:rsidP="008D6664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092132">
        <w:rPr>
          <w:rFonts w:asciiTheme="minorHAnsi" w:hAnsiTheme="minorHAnsi" w:cstheme="minorHAnsi"/>
          <w:b/>
          <w:bCs/>
          <w:sz w:val="22"/>
          <w:szCs w:val="22"/>
        </w:rPr>
        <w:t>Application REF: AE0038</w:t>
      </w:r>
    </w:p>
    <w:p w14:paraId="5B89AB91" w14:textId="77777777" w:rsidR="00092132" w:rsidRDefault="00092132" w:rsidP="008D6664">
      <w:pPr>
        <w:pStyle w:val="PlainText"/>
        <w:rPr>
          <w:rFonts w:ascii="Times New Roman" w:hAnsi="Times New Roman" w:cs="Times New Roman"/>
          <w:i/>
          <w:iCs/>
          <w:sz w:val="22"/>
          <w:szCs w:val="22"/>
        </w:rPr>
      </w:pPr>
    </w:p>
    <w:p w14:paraId="47D8882F" w14:textId="77777777" w:rsidR="00DB0412" w:rsidRPr="00585F91" w:rsidRDefault="005900F6" w:rsidP="008D6664">
      <w:pPr>
        <w:pStyle w:val="PlainText"/>
        <w:rPr>
          <w:rFonts w:ascii="Times New Roman" w:hAnsi="Times New Roman" w:cs="Times New Roman"/>
          <w:i/>
          <w:iCs/>
          <w:sz w:val="22"/>
          <w:szCs w:val="22"/>
        </w:rPr>
        <w:sectPr w:rsidR="00DB0412" w:rsidRPr="00585F91" w:rsidSect="00A56BA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Fmt w:val="chicago"/>
          </w:footnotePr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585F91">
        <w:rPr>
          <w:rFonts w:ascii="Times New Roman" w:hAnsi="Times New Roman" w:cs="Times New Roman"/>
          <w:i/>
          <w:iCs/>
          <w:sz w:val="22"/>
          <w:szCs w:val="22"/>
        </w:rPr>
        <w:t xml:space="preserve">Imperial College is </w:t>
      </w:r>
      <w:r w:rsidR="004B7CD4" w:rsidRPr="00585F91">
        <w:rPr>
          <w:rFonts w:ascii="Times New Roman" w:hAnsi="Times New Roman" w:cs="Times New Roman"/>
          <w:i/>
          <w:iCs/>
          <w:sz w:val="22"/>
          <w:szCs w:val="22"/>
        </w:rPr>
        <w:t>c</w:t>
      </w:r>
      <w:r w:rsidR="007D5F0D" w:rsidRPr="00585F91">
        <w:rPr>
          <w:rFonts w:ascii="Times New Roman" w:hAnsi="Times New Roman" w:cs="Times New Roman"/>
          <w:i/>
          <w:iCs/>
          <w:sz w:val="22"/>
          <w:szCs w:val="22"/>
        </w:rPr>
        <w:t>ommitted to equality and valuing diversity. We are also an Athena SWAN Silver Award winner, a Stonewall Diversity Champion, a Disability Confident Employer and are working in partnership with GIRES to promote respect for trans people.</w:t>
      </w:r>
    </w:p>
    <w:p w14:paraId="049F31CB" w14:textId="77777777" w:rsidR="005900F6" w:rsidRPr="00585F91" w:rsidRDefault="005900F6" w:rsidP="00B40232">
      <w:pPr>
        <w:pStyle w:val="PlainText"/>
        <w:rPr>
          <w:rFonts w:ascii="Calibri" w:eastAsia="MS Mincho" w:hAnsi="Calibri" w:cs="Calibri"/>
        </w:rPr>
      </w:pPr>
    </w:p>
    <w:sectPr w:rsidR="005900F6" w:rsidRPr="00585F91" w:rsidSect="00A56BAD">
      <w:type w:val="continuous"/>
      <w:pgSz w:w="11906" w:h="16838"/>
      <w:pgMar w:top="851" w:right="851" w:bottom="851" w:left="851" w:header="709" w:footer="709" w:gutter="0"/>
      <w:cols w:num="2" w:space="708" w:equalWidth="0">
        <w:col w:w="4742" w:space="720"/>
        <w:col w:w="474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8131" w14:textId="77777777" w:rsidR="00A83398" w:rsidRDefault="00A83398">
      <w:r>
        <w:separator/>
      </w:r>
    </w:p>
  </w:endnote>
  <w:endnote w:type="continuationSeparator" w:id="0">
    <w:p w14:paraId="1099EC4F" w14:textId="77777777" w:rsidR="00A83398" w:rsidRDefault="00A83398">
      <w:r>
        <w:continuationSeparator/>
      </w:r>
    </w:p>
  </w:endnote>
  <w:endnote w:type="continuationNotice" w:id="1">
    <w:p w14:paraId="57875E68" w14:textId="77777777" w:rsidR="007F212F" w:rsidRDefault="007F2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A56BAD" w:rsidRDefault="00A56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9C43A" w14:textId="77777777" w:rsidR="00A56BAD" w:rsidRDefault="00A56B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A56BAD" w:rsidRDefault="00A56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0B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99056E" w14:textId="77777777" w:rsidR="00A56BAD" w:rsidRDefault="00A56BA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6517E6" w:rsidRDefault="00651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C711" w14:textId="77777777" w:rsidR="00A83398" w:rsidRDefault="00A83398">
      <w:r>
        <w:separator/>
      </w:r>
    </w:p>
  </w:footnote>
  <w:footnote w:type="continuationSeparator" w:id="0">
    <w:p w14:paraId="552BF422" w14:textId="77777777" w:rsidR="00A83398" w:rsidRDefault="00A83398">
      <w:r>
        <w:continuationSeparator/>
      </w:r>
    </w:p>
  </w:footnote>
  <w:footnote w:type="continuationNotice" w:id="1">
    <w:p w14:paraId="78347297" w14:textId="77777777" w:rsidR="007F212F" w:rsidRDefault="007F2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6517E6" w:rsidRDefault="00651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6517E6" w:rsidRDefault="006517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9C1D8F" w:rsidRDefault="009C1D8F" w:rsidP="009C1D8F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hfm9kcs" int2:invalidationBookmarkName="" int2:hashCode="dmw1eH7ZKvuM+t" int2:id="clFZk2V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0017"/>
    <w:multiLevelType w:val="multilevel"/>
    <w:tmpl w:val="527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E7D2B"/>
    <w:multiLevelType w:val="hybridMultilevel"/>
    <w:tmpl w:val="7F5449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85168E2"/>
    <w:multiLevelType w:val="hybridMultilevel"/>
    <w:tmpl w:val="72CEA5F0"/>
    <w:lvl w:ilvl="0" w:tplc="4C408D18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921CB29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94E4EC8"/>
    <w:multiLevelType w:val="hybridMultilevel"/>
    <w:tmpl w:val="EEA611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966D0F"/>
    <w:multiLevelType w:val="hybridMultilevel"/>
    <w:tmpl w:val="431E5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C6A56"/>
    <w:multiLevelType w:val="hybridMultilevel"/>
    <w:tmpl w:val="4A225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26682C"/>
    <w:multiLevelType w:val="hybridMultilevel"/>
    <w:tmpl w:val="6BDAF068"/>
    <w:lvl w:ilvl="0" w:tplc="4C408D18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66668460">
    <w:abstractNumId w:val="5"/>
  </w:num>
  <w:num w:numId="2" w16cid:durableId="1215697299">
    <w:abstractNumId w:val="3"/>
  </w:num>
  <w:num w:numId="3" w16cid:durableId="2004969494">
    <w:abstractNumId w:val="2"/>
  </w:num>
  <w:num w:numId="4" w16cid:durableId="1500735977">
    <w:abstractNumId w:val="1"/>
  </w:num>
  <w:num w:numId="5" w16cid:durableId="1304847134">
    <w:abstractNumId w:val="6"/>
  </w:num>
  <w:num w:numId="6" w16cid:durableId="8275525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588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30"/>
    <w:rsid w:val="00020F36"/>
    <w:rsid w:val="00083170"/>
    <w:rsid w:val="00092132"/>
    <w:rsid w:val="000925A0"/>
    <w:rsid w:val="000960EB"/>
    <w:rsid w:val="000A3EB2"/>
    <w:rsid w:val="000E55AB"/>
    <w:rsid w:val="000F6853"/>
    <w:rsid w:val="000F7B80"/>
    <w:rsid w:val="00134F1D"/>
    <w:rsid w:val="00142880"/>
    <w:rsid w:val="00144D58"/>
    <w:rsid w:val="00172AFF"/>
    <w:rsid w:val="00176615"/>
    <w:rsid w:val="00183B09"/>
    <w:rsid w:val="0019006F"/>
    <w:rsid w:val="001A5FB6"/>
    <w:rsid w:val="001B18E6"/>
    <w:rsid w:val="001C096C"/>
    <w:rsid w:val="001C4AA7"/>
    <w:rsid w:val="001D231F"/>
    <w:rsid w:val="00215398"/>
    <w:rsid w:val="002263FB"/>
    <w:rsid w:val="00243154"/>
    <w:rsid w:val="002816C7"/>
    <w:rsid w:val="002A00B8"/>
    <w:rsid w:val="002B7985"/>
    <w:rsid w:val="002C767D"/>
    <w:rsid w:val="002D19F8"/>
    <w:rsid w:val="002F62B1"/>
    <w:rsid w:val="003128DF"/>
    <w:rsid w:val="00313CEB"/>
    <w:rsid w:val="00316169"/>
    <w:rsid w:val="00317E64"/>
    <w:rsid w:val="00321547"/>
    <w:rsid w:val="003378FC"/>
    <w:rsid w:val="00354951"/>
    <w:rsid w:val="003844A4"/>
    <w:rsid w:val="003A7D9C"/>
    <w:rsid w:val="003C1642"/>
    <w:rsid w:val="003D7457"/>
    <w:rsid w:val="003E2501"/>
    <w:rsid w:val="003E6B9B"/>
    <w:rsid w:val="003F16A6"/>
    <w:rsid w:val="00414A6E"/>
    <w:rsid w:val="00421A32"/>
    <w:rsid w:val="00425BCD"/>
    <w:rsid w:val="0043251D"/>
    <w:rsid w:val="00434C45"/>
    <w:rsid w:val="00474509"/>
    <w:rsid w:val="00474581"/>
    <w:rsid w:val="0047505B"/>
    <w:rsid w:val="004B22CF"/>
    <w:rsid w:val="004B699A"/>
    <w:rsid w:val="004B7CD4"/>
    <w:rsid w:val="004D075B"/>
    <w:rsid w:val="004E18C2"/>
    <w:rsid w:val="004F738D"/>
    <w:rsid w:val="005416E2"/>
    <w:rsid w:val="0054248A"/>
    <w:rsid w:val="00562B60"/>
    <w:rsid w:val="005763E4"/>
    <w:rsid w:val="00585F91"/>
    <w:rsid w:val="005900F6"/>
    <w:rsid w:val="005A6CAB"/>
    <w:rsid w:val="005C0E3D"/>
    <w:rsid w:val="005D2F53"/>
    <w:rsid w:val="00600BE9"/>
    <w:rsid w:val="006517E6"/>
    <w:rsid w:val="00655E47"/>
    <w:rsid w:val="006565AE"/>
    <w:rsid w:val="00664C73"/>
    <w:rsid w:val="00675467"/>
    <w:rsid w:val="006E69CF"/>
    <w:rsid w:val="006F7DF5"/>
    <w:rsid w:val="007116CB"/>
    <w:rsid w:val="00754C0F"/>
    <w:rsid w:val="00760801"/>
    <w:rsid w:val="00781714"/>
    <w:rsid w:val="0078313F"/>
    <w:rsid w:val="007B5D20"/>
    <w:rsid w:val="007C1321"/>
    <w:rsid w:val="007C1961"/>
    <w:rsid w:val="007D5F0D"/>
    <w:rsid w:val="007D720C"/>
    <w:rsid w:val="007E3CFB"/>
    <w:rsid w:val="007F212F"/>
    <w:rsid w:val="008405D2"/>
    <w:rsid w:val="00844E92"/>
    <w:rsid w:val="00847B19"/>
    <w:rsid w:val="008602F5"/>
    <w:rsid w:val="00861472"/>
    <w:rsid w:val="008707C1"/>
    <w:rsid w:val="00870D03"/>
    <w:rsid w:val="008B0900"/>
    <w:rsid w:val="008C2CE7"/>
    <w:rsid w:val="008D6664"/>
    <w:rsid w:val="009156FA"/>
    <w:rsid w:val="00915B23"/>
    <w:rsid w:val="00921832"/>
    <w:rsid w:val="009407EA"/>
    <w:rsid w:val="009445FA"/>
    <w:rsid w:val="00955F0E"/>
    <w:rsid w:val="0096215E"/>
    <w:rsid w:val="009C1D8F"/>
    <w:rsid w:val="009D43D2"/>
    <w:rsid w:val="00A20EA2"/>
    <w:rsid w:val="00A2357D"/>
    <w:rsid w:val="00A23A06"/>
    <w:rsid w:val="00A56BAD"/>
    <w:rsid w:val="00A83398"/>
    <w:rsid w:val="00AA37B5"/>
    <w:rsid w:val="00AC6BBA"/>
    <w:rsid w:val="00AC7B17"/>
    <w:rsid w:val="00AC7D76"/>
    <w:rsid w:val="00AD09AE"/>
    <w:rsid w:val="00AE35F0"/>
    <w:rsid w:val="00B40232"/>
    <w:rsid w:val="00B447FC"/>
    <w:rsid w:val="00B94DE1"/>
    <w:rsid w:val="00BA06D1"/>
    <w:rsid w:val="00BC00A8"/>
    <w:rsid w:val="00BE17E6"/>
    <w:rsid w:val="00BF2C1B"/>
    <w:rsid w:val="00BF473C"/>
    <w:rsid w:val="00C025B9"/>
    <w:rsid w:val="00C041B6"/>
    <w:rsid w:val="00C112D8"/>
    <w:rsid w:val="00C373ED"/>
    <w:rsid w:val="00C523F2"/>
    <w:rsid w:val="00C579FA"/>
    <w:rsid w:val="00C60E01"/>
    <w:rsid w:val="00C626CE"/>
    <w:rsid w:val="00C64E80"/>
    <w:rsid w:val="00CA723A"/>
    <w:rsid w:val="00CB0F3E"/>
    <w:rsid w:val="00CB185A"/>
    <w:rsid w:val="00CD21B3"/>
    <w:rsid w:val="00D02F36"/>
    <w:rsid w:val="00D0537C"/>
    <w:rsid w:val="00D05762"/>
    <w:rsid w:val="00D1248B"/>
    <w:rsid w:val="00D266D2"/>
    <w:rsid w:val="00D50F83"/>
    <w:rsid w:val="00D60869"/>
    <w:rsid w:val="00D6704C"/>
    <w:rsid w:val="00D9024F"/>
    <w:rsid w:val="00D9454E"/>
    <w:rsid w:val="00DA66EF"/>
    <w:rsid w:val="00DB0412"/>
    <w:rsid w:val="00DB5107"/>
    <w:rsid w:val="00DC59C0"/>
    <w:rsid w:val="00DE18C4"/>
    <w:rsid w:val="00DE55FE"/>
    <w:rsid w:val="00E02A45"/>
    <w:rsid w:val="00E32444"/>
    <w:rsid w:val="00E446E3"/>
    <w:rsid w:val="00E63845"/>
    <w:rsid w:val="00E650B4"/>
    <w:rsid w:val="00E6584A"/>
    <w:rsid w:val="00E86FBF"/>
    <w:rsid w:val="00E94B2D"/>
    <w:rsid w:val="00E94BA7"/>
    <w:rsid w:val="00EA1084"/>
    <w:rsid w:val="00EC0D4E"/>
    <w:rsid w:val="00ED37E4"/>
    <w:rsid w:val="00EE7F66"/>
    <w:rsid w:val="00F002E4"/>
    <w:rsid w:val="00F10C59"/>
    <w:rsid w:val="00F1467C"/>
    <w:rsid w:val="00F437BB"/>
    <w:rsid w:val="00F46FDB"/>
    <w:rsid w:val="00F61B60"/>
    <w:rsid w:val="00F75492"/>
    <w:rsid w:val="00F80366"/>
    <w:rsid w:val="00F9187C"/>
    <w:rsid w:val="00FB0BE3"/>
    <w:rsid w:val="00FB7F96"/>
    <w:rsid w:val="00FC1B30"/>
    <w:rsid w:val="00FD09FB"/>
    <w:rsid w:val="00FD0BD3"/>
    <w:rsid w:val="00FD0C76"/>
    <w:rsid w:val="00FD5B22"/>
    <w:rsid w:val="02D66CD7"/>
    <w:rsid w:val="04449DB6"/>
    <w:rsid w:val="07034AEB"/>
    <w:rsid w:val="080A76A8"/>
    <w:rsid w:val="0BF2ACAD"/>
    <w:rsid w:val="0E89A04C"/>
    <w:rsid w:val="0F3C4BEC"/>
    <w:rsid w:val="14917269"/>
    <w:rsid w:val="16A44F25"/>
    <w:rsid w:val="16B66945"/>
    <w:rsid w:val="17561F17"/>
    <w:rsid w:val="183B20C4"/>
    <w:rsid w:val="18EB1BB8"/>
    <w:rsid w:val="1A3CF65D"/>
    <w:rsid w:val="1B8812F0"/>
    <w:rsid w:val="1C545D97"/>
    <w:rsid w:val="21328E19"/>
    <w:rsid w:val="21C8DAAD"/>
    <w:rsid w:val="22152163"/>
    <w:rsid w:val="248ACD56"/>
    <w:rsid w:val="266E5DAF"/>
    <w:rsid w:val="27A06DD0"/>
    <w:rsid w:val="2A96018A"/>
    <w:rsid w:val="2D5B02A1"/>
    <w:rsid w:val="2E093F18"/>
    <w:rsid w:val="2E55844D"/>
    <w:rsid w:val="2E86FE56"/>
    <w:rsid w:val="3016ED49"/>
    <w:rsid w:val="32147EA7"/>
    <w:rsid w:val="3241C871"/>
    <w:rsid w:val="34505097"/>
    <w:rsid w:val="36475463"/>
    <w:rsid w:val="37D50085"/>
    <w:rsid w:val="37E105B8"/>
    <w:rsid w:val="3888141D"/>
    <w:rsid w:val="38F18D35"/>
    <w:rsid w:val="3AC2A3A0"/>
    <w:rsid w:val="3C058CC6"/>
    <w:rsid w:val="3CC92843"/>
    <w:rsid w:val="3CEF99F2"/>
    <w:rsid w:val="3DB6874E"/>
    <w:rsid w:val="3F2F4EEB"/>
    <w:rsid w:val="3FE9FF33"/>
    <w:rsid w:val="40609402"/>
    <w:rsid w:val="426CAEEE"/>
    <w:rsid w:val="443F9B34"/>
    <w:rsid w:val="45700DD3"/>
    <w:rsid w:val="492C6AF2"/>
    <w:rsid w:val="4972A840"/>
    <w:rsid w:val="4B55F910"/>
    <w:rsid w:val="4BA2C87E"/>
    <w:rsid w:val="526C8D76"/>
    <w:rsid w:val="534C3E85"/>
    <w:rsid w:val="54E96632"/>
    <w:rsid w:val="55C26100"/>
    <w:rsid w:val="55CA4445"/>
    <w:rsid w:val="599866D5"/>
    <w:rsid w:val="5BD68419"/>
    <w:rsid w:val="5DDCE9E9"/>
    <w:rsid w:val="5FFD9B4F"/>
    <w:rsid w:val="602CAECE"/>
    <w:rsid w:val="6145C4E4"/>
    <w:rsid w:val="63D81FA8"/>
    <w:rsid w:val="6691F654"/>
    <w:rsid w:val="67D6CC3C"/>
    <w:rsid w:val="690B0E47"/>
    <w:rsid w:val="6961F89E"/>
    <w:rsid w:val="69BEE8FA"/>
    <w:rsid w:val="6A825B0A"/>
    <w:rsid w:val="6AB9AF87"/>
    <w:rsid w:val="6E455759"/>
    <w:rsid w:val="70121BBC"/>
    <w:rsid w:val="71167AA3"/>
    <w:rsid w:val="7283440B"/>
    <w:rsid w:val="729E2967"/>
    <w:rsid w:val="7321DA7B"/>
    <w:rsid w:val="73BE4634"/>
    <w:rsid w:val="73FC9DD7"/>
    <w:rsid w:val="7446B1FB"/>
    <w:rsid w:val="75F76EDD"/>
    <w:rsid w:val="768301B3"/>
    <w:rsid w:val="76863527"/>
    <w:rsid w:val="76D9B158"/>
    <w:rsid w:val="76E32EBE"/>
    <w:rsid w:val="77B230CD"/>
    <w:rsid w:val="78EBEB4E"/>
    <w:rsid w:val="7B373D6B"/>
    <w:rsid w:val="7C259DD7"/>
    <w:rsid w:val="7C8D4DF7"/>
    <w:rsid w:val="7CB301B8"/>
    <w:rsid w:val="7EE7D818"/>
    <w:rsid w:val="7F4AE832"/>
    <w:rsid w:val="7F8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10B36"/>
  <w15:chartTrackingRefBased/>
  <w15:docId w15:val="{57C18BAC-2529-4F75-8FC2-382510F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xl24">
    <w:name w:val="xl24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5">
    <w:name w:val="xl25"/>
    <w:basedOn w:val="Normal"/>
    <w:pPr>
      <w:pBdr>
        <w:lef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6">
    <w:name w:val="xl26"/>
    <w:basedOn w:val="Normal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8">
    <w:name w:val="xl28"/>
    <w:basedOn w:val="Normal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al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Normal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Normal"/>
    <w:pPr>
      <w:pBdr>
        <w:top w:val="double" w:sz="6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pPr>
      <w:pBdr>
        <w:right w:val="double" w:sz="6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</w:pPr>
  </w:style>
  <w:style w:type="paragraph" w:styleId="BodyTextIndent3">
    <w:name w:val="Body Text Indent 3"/>
    <w:basedOn w:val="Normal"/>
    <w:pPr>
      <w:ind w:left="540" w:hanging="540"/>
      <w:jc w:val="both"/>
    </w:pPr>
    <w:rPr>
      <w:rFonts w:eastAsia="MS Mincho"/>
      <w:color w:val="0000FF"/>
      <w:sz w:val="20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6">
    <w:name w:val="xl46"/>
    <w:basedOn w:val="Normal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8">
    <w:name w:val="xl48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9">
    <w:name w:val="xl49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Normal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1">
    <w:name w:val="xl51"/>
    <w:basedOn w:val="Normal"/>
    <w:pPr>
      <w:pBdr>
        <w:right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2">
    <w:name w:val="xl52"/>
    <w:basedOn w:val="Normal"/>
    <w:pPr>
      <w:pBdr>
        <w:top w:val="double" w:sz="6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4">
    <w:name w:val="xl54"/>
    <w:basedOn w:val="Normal"/>
    <w:pPr>
      <w:pBdr>
        <w:left w:val="single" w:sz="4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5">
    <w:name w:val="xl55"/>
    <w:basedOn w:val="Normal"/>
    <w:pP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6">
    <w:name w:val="xl56"/>
    <w:basedOn w:val="Normal"/>
    <w:pPr>
      <w:pBdr>
        <w:top w:val="single" w:sz="4" w:space="0" w:color="auto"/>
        <w:left w:val="single" w:sz="4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7">
    <w:name w:val="xl57"/>
    <w:basedOn w:val="Normal"/>
    <w:pPr>
      <w:pBdr>
        <w:top w:val="single" w:sz="4" w:space="0" w:color="auto"/>
        <w:right w:val="single" w:sz="4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8">
    <w:name w:val="xl58"/>
    <w:basedOn w:val="Normal"/>
    <w:pPr>
      <w:pBdr>
        <w:right w:val="single" w:sz="8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9">
    <w:name w:val="xl59"/>
    <w:basedOn w:val="Normal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0">
    <w:name w:val="xl60"/>
    <w:basedOn w:val="Normal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pPr>
      <w:pBdr>
        <w:right w:val="double" w:sz="6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2">
    <w:name w:val="xl62"/>
    <w:basedOn w:val="Normal"/>
    <w:pPr>
      <w:pBdr>
        <w:right w:val="double" w:sz="6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4">
    <w:name w:val="xl64"/>
    <w:basedOn w:val="Normal"/>
    <w:pPr>
      <w:pBdr>
        <w:bottom w:val="single" w:sz="8" w:space="0" w:color="000000"/>
        <w:right w:val="double" w:sz="6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pPr>
      <w:pBdr>
        <w:top w:val="single" w:sz="8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Normal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2">
    <w:name w:val="xl72"/>
    <w:basedOn w:val="Normal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  <w:lang w:val="en-US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D374BE"/>
    <w:rPr>
      <w:rFonts w:ascii="Tahoma" w:hAnsi="Tahoma" w:cs="Tahom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FootnoteText">
    <w:name w:val="footnote text"/>
    <w:basedOn w:val="Normal"/>
    <w:semiHidden/>
    <w:rsid w:val="0017240F"/>
    <w:rPr>
      <w:sz w:val="20"/>
      <w:szCs w:val="20"/>
    </w:rPr>
  </w:style>
  <w:style w:type="character" w:styleId="FootnoteReference">
    <w:name w:val="footnote reference"/>
    <w:semiHidden/>
    <w:rsid w:val="0017240F"/>
    <w:rPr>
      <w:vertAlign w:val="superscript"/>
    </w:rPr>
  </w:style>
  <w:style w:type="character" w:styleId="FollowedHyperlink">
    <w:name w:val="FollowedHyperlink"/>
    <w:rsid w:val="00E45818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7641D4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854BB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854BBF"/>
    <w:rPr>
      <w:sz w:val="18"/>
    </w:rPr>
  </w:style>
  <w:style w:type="paragraph" w:styleId="CommentText">
    <w:name w:val="annotation text"/>
    <w:basedOn w:val="Normal"/>
    <w:semiHidden/>
    <w:rsid w:val="00854BBF"/>
  </w:style>
  <w:style w:type="paragraph" w:styleId="CommentSubject">
    <w:name w:val="annotation subject"/>
    <w:basedOn w:val="CommentText"/>
    <w:next w:val="CommentText"/>
    <w:semiHidden/>
    <w:rsid w:val="00854BBF"/>
  </w:style>
  <w:style w:type="paragraph" w:styleId="Revision">
    <w:name w:val="Revision"/>
    <w:hidden/>
    <w:uiPriority w:val="99"/>
    <w:semiHidden/>
    <w:rsid w:val="003844A4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900F6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uiPriority w:val="20"/>
    <w:qFormat/>
    <w:rsid w:val="005900F6"/>
    <w:rPr>
      <w:i/>
      <w:iCs/>
    </w:rPr>
  </w:style>
  <w:style w:type="character" w:styleId="Strong">
    <w:name w:val="Strong"/>
    <w:uiPriority w:val="22"/>
    <w:qFormat/>
    <w:rsid w:val="00D6704C"/>
    <w:rPr>
      <w:b/>
      <w:bCs/>
    </w:rPr>
  </w:style>
  <w:style w:type="paragraph" w:styleId="ListParagraph">
    <w:name w:val="List Paragraph"/>
    <w:basedOn w:val="Normal"/>
    <w:uiPriority w:val="34"/>
    <w:qFormat/>
    <w:rsid w:val="009C1D8F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UnresolvedMention">
    <w:name w:val="Unresolved Mention"/>
    <w:uiPriority w:val="99"/>
    <w:semiHidden/>
    <w:unhideWhenUsed/>
    <w:rsid w:val="00783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mperial.ac.uk/study/p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brahmal-institut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mailto:brahmal-institute@imperial.ac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perial.ac.uk/study/apply/postgraduate-doctoral/application-proces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9f0c6b-7bb2-4f56-9c1c-dcdc5ffda026">
      <UserInfo>
        <DisplayName>Palacios, Rafael</DisplayName>
        <AccountId>186</AccountId>
        <AccountType/>
      </UserInfo>
    </SharedWithUsers>
    <TaxCatchAll xmlns="d19f0c6b-7bb2-4f56-9c1c-dcdc5ffda026" xsi:nil="true"/>
    <lcf76f155ced4ddcb4097134ff3c332f xmlns="16c7774a-0a53-4222-bf53-f1e1d0b402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417C011FAD419D2D07E30744C8FC" ma:contentTypeVersion="17" ma:contentTypeDescription="Create a new document." ma:contentTypeScope="" ma:versionID="10ecd35d6d7c752156deac3d47933542">
  <xsd:schema xmlns:xsd="http://www.w3.org/2001/XMLSchema" xmlns:xs="http://www.w3.org/2001/XMLSchema" xmlns:p="http://schemas.microsoft.com/office/2006/metadata/properties" xmlns:ns2="16c7774a-0a53-4222-bf53-f1e1d0b40214" xmlns:ns3="d19f0c6b-7bb2-4f56-9c1c-dcdc5ffda026" targetNamespace="http://schemas.microsoft.com/office/2006/metadata/properties" ma:root="true" ma:fieldsID="f64c826bdf52a93c2e9253eac2c42ffb" ns2:_="" ns3:_="">
    <xsd:import namespace="16c7774a-0a53-4222-bf53-f1e1d0b40214"/>
    <xsd:import namespace="d19f0c6b-7bb2-4f56-9c1c-dcdc5ffda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7774a-0a53-4222-bf53-f1e1d0b40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f0c6b-7bb2-4f56-9c1c-dcdc5ffda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629be2-2fcb-4166-bc45-fd1a2016ee05}" ma:internalName="TaxCatchAll" ma:showField="CatchAllData" ma:web="d19f0c6b-7bb2-4f56-9c1c-dcdc5ffda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B436-DF73-4966-8F27-D855CE11026D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19f0c6b-7bb2-4f56-9c1c-dcdc5ffda026"/>
    <ds:schemaRef ds:uri="16c7774a-0a53-4222-bf53-f1e1d0b40214"/>
  </ds:schemaRefs>
</ds:datastoreItem>
</file>

<file path=customXml/itemProps2.xml><?xml version="1.0" encoding="utf-8"?>
<ds:datastoreItem xmlns:ds="http://schemas.openxmlformats.org/officeDocument/2006/customXml" ds:itemID="{1BE24927-14FC-437B-AE89-49B3074AB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7774a-0a53-4222-bf53-f1e1d0b40214"/>
    <ds:schemaRef ds:uri="d19f0c6b-7bb2-4f56-9c1c-dcdc5ffda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A1DEB-C61F-4D71-963E-DD83F480B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1FD47-C23C-44CA-8578-4C3E2BEF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4312</CharactersWithSpaces>
  <SharedDoc>false</SharedDoc>
  <HLinks>
    <vt:vector size="24" baseType="variant">
      <vt:variant>
        <vt:i4>3211268</vt:i4>
      </vt:variant>
      <vt:variant>
        <vt:i4>9</vt:i4>
      </vt:variant>
      <vt:variant>
        <vt:i4>0</vt:i4>
      </vt:variant>
      <vt:variant>
        <vt:i4>5</vt:i4>
      </vt:variant>
      <vt:variant>
        <vt:lpwstr>mailto:brahmal-institute@imperial.ac.uk</vt:lpwstr>
      </vt:variant>
      <vt:variant>
        <vt:lpwstr/>
      </vt:variant>
      <vt:variant>
        <vt:i4>5046357</vt:i4>
      </vt:variant>
      <vt:variant>
        <vt:i4>6</vt:i4>
      </vt:variant>
      <vt:variant>
        <vt:i4>0</vt:i4>
      </vt:variant>
      <vt:variant>
        <vt:i4>5</vt:i4>
      </vt:variant>
      <vt:variant>
        <vt:lpwstr>https://www.imperial.ac.uk/study/apply/postgraduate-doctoral/application-process/</vt:lpwstr>
      </vt:variant>
      <vt:variant>
        <vt:lpwstr/>
      </vt:variant>
      <vt:variant>
        <vt:i4>7209078</vt:i4>
      </vt:variant>
      <vt:variant>
        <vt:i4>3</vt:i4>
      </vt:variant>
      <vt:variant>
        <vt:i4>0</vt:i4>
      </vt:variant>
      <vt:variant>
        <vt:i4>5</vt:i4>
      </vt:variant>
      <vt:variant>
        <vt:lpwstr>http://www.imperial.ac.uk/study/pg</vt:lpwstr>
      </vt:variant>
      <vt:variant>
        <vt:lpwstr/>
      </vt:variant>
      <vt:variant>
        <vt:i4>17</vt:i4>
      </vt:variant>
      <vt:variant>
        <vt:i4>0</vt:i4>
      </vt:variant>
      <vt:variant>
        <vt:i4>0</vt:i4>
      </vt:variant>
      <vt:variant>
        <vt:i4>5</vt:i4>
      </vt:variant>
      <vt:variant>
        <vt:lpwstr>https://www.imperial.ac.uk/brahmal-institute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 Document class</dc:title>
  <dc:subject/>
  <dc:creator>Wu, Billy</dc:creator>
  <cp:keywords/>
  <dc:description/>
  <cp:lastModifiedBy>Kelly, Lisa</cp:lastModifiedBy>
  <cp:revision>30</cp:revision>
  <cp:lastPrinted>2015-12-08T21:26:00Z</cp:lastPrinted>
  <dcterms:created xsi:type="dcterms:W3CDTF">2023-09-28T00:14:00Z</dcterms:created>
  <dcterms:modified xsi:type="dcterms:W3CDTF">2023-10-17T14:09:00Z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0x01010046A2417C011FAD419D2D07E30744C8FC</vt:lpwstr>
  </property>
  <property fmtid="{D5CDD505-2E9C-101B-9397-08002B2CF9AE}" pid="3" name="MediaServiceImageTags">
    <vt:lpwstr/>
  </property>
</Properties>
</file>