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8608B" w14:textId="77777777" w:rsidR="00576719" w:rsidRPr="00443054" w:rsidRDefault="00576719" w:rsidP="00473BAC">
      <w:pPr>
        <w:pStyle w:val="PODBannertitlepagemainheading"/>
        <w:rPr>
          <w:color w:val="006FB0"/>
        </w:rPr>
      </w:pPr>
    </w:p>
    <w:p w14:paraId="7B4BDC8D" w14:textId="77777777" w:rsidR="00576719" w:rsidRPr="00443054" w:rsidRDefault="00576719" w:rsidP="00013F77">
      <w:pPr>
        <w:rPr>
          <w:rFonts w:ascii="Arial" w:hAnsi="Arial" w:cs="Arial"/>
        </w:rPr>
      </w:pPr>
    </w:p>
    <w:p w14:paraId="3776BB71" w14:textId="77777777" w:rsidR="00013F77" w:rsidRPr="00443054" w:rsidRDefault="00013F77" w:rsidP="00013F77">
      <w:pPr>
        <w:rPr>
          <w:rFonts w:ascii="Arial" w:hAnsi="Arial" w:cs="Arial"/>
        </w:rPr>
      </w:pPr>
    </w:p>
    <w:p w14:paraId="62C562E7" w14:textId="048E2A68" w:rsidR="00C5723C" w:rsidRPr="00443054" w:rsidRDefault="001C6AD0" w:rsidP="00473BAC">
      <w:pPr>
        <w:pStyle w:val="PODBannertitlepagemainheading"/>
        <w:rPr>
          <w:color w:val="006FB0"/>
        </w:rPr>
      </w:pPr>
      <w:r>
        <w:rPr>
          <w:color w:val="006FB0"/>
        </w:rPr>
        <w:t xml:space="preserve">Staff ARC </w:t>
      </w:r>
      <w:r w:rsidR="09D3DC75" w:rsidRPr="00443054">
        <w:rPr>
          <w:color w:val="006FB0"/>
        </w:rPr>
        <w:t>checklist</w:t>
      </w:r>
    </w:p>
    <w:p w14:paraId="60638A16" w14:textId="6B31AD47" w:rsidR="00306566" w:rsidRPr="00BD75A4" w:rsidRDefault="09D3DC75" w:rsidP="296AC913">
      <w:pPr>
        <w:spacing w:line="257" w:lineRule="auto"/>
        <w:rPr>
          <w:rFonts w:ascii="Arial" w:hAnsi="Arial" w:cs="Arial"/>
          <w:color w:val="4C7907" w:themeColor="accent3" w:themeShade="BF"/>
          <w:sz w:val="40"/>
          <w:szCs w:val="40"/>
        </w:rPr>
      </w:pPr>
      <w:r w:rsidRPr="00BD75A4">
        <w:rPr>
          <w:rFonts w:ascii="Arial" w:hAnsi="Arial" w:cs="Arial"/>
          <w:color w:val="4C7907" w:themeColor="accent3" w:themeShade="BF"/>
          <w:sz w:val="40"/>
          <w:szCs w:val="40"/>
        </w:rPr>
        <w:t xml:space="preserve">This checklist outlines </w:t>
      </w:r>
      <w:r w:rsidR="00AA6E81" w:rsidRPr="00BD75A4">
        <w:rPr>
          <w:rFonts w:ascii="Arial" w:hAnsi="Arial" w:cs="Arial"/>
          <w:color w:val="4C7907" w:themeColor="accent3" w:themeShade="BF"/>
          <w:sz w:val="40"/>
          <w:szCs w:val="40"/>
        </w:rPr>
        <w:t>a member of staff</w:t>
      </w:r>
      <w:r w:rsidR="00A52D4C" w:rsidRPr="00BD75A4">
        <w:rPr>
          <w:rFonts w:ascii="Arial" w:hAnsi="Arial" w:cs="Arial"/>
          <w:color w:val="4C7907" w:themeColor="accent3" w:themeShade="BF"/>
          <w:sz w:val="40"/>
          <w:szCs w:val="40"/>
        </w:rPr>
        <w:t>'</w:t>
      </w:r>
      <w:r w:rsidR="00AA6E81" w:rsidRPr="00BD75A4">
        <w:rPr>
          <w:rFonts w:ascii="Arial" w:hAnsi="Arial" w:cs="Arial"/>
          <w:color w:val="4C7907" w:themeColor="accent3" w:themeShade="BF"/>
          <w:sz w:val="40"/>
          <w:szCs w:val="40"/>
        </w:rPr>
        <w:t xml:space="preserve">s </w:t>
      </w:r>
      <w:r w:rsidRPr="00BD75A4">
        <w:rPr>
          <w:rFonts w:ascii="Arial" w:hAnsi="Arial" w:cs="Arial"/>
          <w:color w:val="4C7907" w:themeColor="accent3" w:themeShade="BF"/>
          <w:sz w:val="40"/>
          <w:szCs w:val="40"/>
        </w:rPr>
        <w:t>responsibility in relation to the Annual Review Conversation (ARC) process. The process has been broken down into stage</w:t>
      </w:r>
      <w:r w:rsidR="00D304D0" w:rsidRPr="00BD75A4">
        <w:rPr>
          <w:rFonts w:ascii="Arial" w:hAnsi="Arial" w:cs="Arial"/>
          <w:color w:val="4C7907" w:themeColor="accent3" w:themeShade="BF"/>
          <w:sz w:val="40"/>
          <w:szCs w:val="40"/>
        </w:rPr>
        <w:t>s</w:t>
      </w:r>
      <w:r w:rsidRPr="00BD75A4">
        <w:rPr>
          <w:rFonts w:ascii="Arial" w:hAnsi="Arial" w:cs="Arial"/>
          <w:color w:val="4C7907" w:themeColor="accent3" w:themeShade="BF"/>
          <w:sz w:val="40"/>
          <w:szCs w:val="40"/>
        </w:rPr>
        <w:t xml:space="preserve"> (before, during</w:t>
      </w:r>
      <w:r w:rsidR="00D304D0" w:rsidRPr="00BD75A4">
        <w:rPr>
          <w:rFonts w:ascii="Arial" w:hAnsi="Arial" w:cs="Arial"/>
          <w:color w:val="4C7907" w:themeColor="accent3" w:themeShade="BF"/>
          <w:sz w:val="40"/>
          <w:szCs w:val="40"/>
        </w:rPr>
        <w:t>,</w:t>
      </w:r>
      <w:r w:rsidRPr="00BD75A4">
        <w:rPr>
          <w:rFonts w:ascii="Arial" w:hAnsi="Arial" w:cs="Arial"/>
          <w:color w:val="4C7907" w:themeColor="accent3" w:themeShade="BF"/>
          <w:sz w:val="40"/>
          <w:szCs w:val="40"/>
        </w:rPr>
        <w:t xml:space="preserve"> and after). </w:t>
      </w:r>
    </w:p>
    <w:p w14:paraId="5250D43A" w14:textId="31E12FA3" w:rsidR="00C5723C" w:rsidRPr="00443054" w:rsidRDefault="09D3DC75" w:rsidP="296AC913">
      <w:pPr>
        <w:spacing w:line="257" w:lineRule="auto"/>
        <w:rPr>
          <w:rFonts w:ascii="Arial" w:hAnsi="Arial" w:cs="Arial"/>
          <w:color w:val="B3CC00"/>
          <w:sz w:val="40"/>
          <w:szCs w:val="40"/>
        </w:rPr>
      </w:pPr>
      <w:r w:rsidRPr="2DB6A634">
        <w:rPr>
          <w:rFonts w:ascii="Arial" w:hAnsi="Arial" w:cs="Arial"/>
          <w:sz w:val="23"/>
          <w:szCs w:val="23"/>
        </w:rPr>
        <w:t>The steps in grey rows are optional</w:t>
      </w:r>
      <w:r w:rsidR="00242EF4" w:rsidRPr="2DB6A634">
        <w:rPr>
          <w:rFonts w:ascii="Arial" w:hAnsi="Arial" w:cs="Arial"/>
          <w:sz w:val="23"/>
          <w:szCs w:val="23"/>
        </w:rPr>
        <w:t xml:space="preserve"> and have been</w:t>
      </w:r>
      <w:r w:rsidR="17D94E54" w:rsidRPr="2DB6A634">
        <w:rPr>
          <w:rFonts w:ascii="Arial" w:hAnsi="Arial" w:cs="Arial"/>
          <w:sz w:val="23"/>
          <w:szCs w:val="23"/>
        </w:rPr>
        <w:t xml:space="preserve"> </w:t>
      </w:r>
      <w:r w:rsidR="00242EF4" w:rsidRPr="2DB6A634">
        <w:rPr>
          <w:rFonts w:ascii="Arial" w:hAnsi="Arial" w:cs="Arial"/>
          <w:sz w:val="23"/>
          <w:szCs w:val="23"/>
        </w:rPr>
        <w:t>suggested to support y</w:t>
      </w:r>
      <w:r w:rsidR="00E047D4" w:rsidRPr="2DB6A634">
        <w:rPr>
          <w:rFonts w:ascii="Arial" w:hAnsi="Arial" w:cs="Arial"/>
          <w:sz w:val="23"/>
          <w:szCs w:val="23"/>
        </w:rPr>
        <w:t xml:space="preserve">ou </w:t>
      </w:r>
      <w:r w:rsidR="00416018" w:rsidRPr="2DB6A634">
        <w:rPr>
          <w:rFonts w:ascii="Arial" w:hAnsi="Arial" w:cs="Arial"/>
          <w:sz w:val="23"/>
          <w:szCs w:val="23"/>
        </w:rPr>
        <w:t>get the most out of the process</w:t>
      </w:r>
      <w:r w:rsidR="00306566" w:rsidRPr="2DB6A634">
        <w:rPr>
          <w:rFonts w:ascii="Arial" w:hAnsi="Arial" w:cs="Arial"/>
          <w:sz w:val="23"/>
          <w:szCs w:val="23"/>
        </w:rPr>
        <w:t>.</w:t>
      </w:r>
    </w:p>
    <w:p w14:paraId="4B68F48C" w14:textId="0FCAAE1B" w:rsidR="00C5723C" w:rsidRDefault="09D3DC75" w:rsidP="00364728">
      <w:pPr>
        <w:pStyle w:val="PODSubheadinglevelone"/>
      </w:pPr>
      <w:r w:rsidRPr="00443054">
        <w:t>Before</w:t>
      </w:r>
    </w:p>
    <w:tbl>
      <w:tblPr>
        <w:tblStyle w:val="TableGrid"/>
        <w:tblW w:w="9204" w:type="dxa"/>
        <w:tblLayout w:type="fixed"/>
        <w:tblLook w:val="04A0" w:firstRow="1" w:lastRow="0" w:firstColumn="1" w:lastColumn="0" w:noHBand="0" w:noVBand="1"/>
      </w:tblPr>
      <w:tblGrid>
        <w:gridCol w:w="7645"/>
        <w:gridCol w:w="1559"/>
      </w:tblGrid>
      <w:tr w:rsidR="00AA370A" w14:paraId="3A68052A" w14:textId="77777777" w:rsidTr="534014C9">
        <w:trPr>
          <w:trHeight w:val="300"/>
        </w:trPr>
        <w:tc>
          <w:tcPr>
            <w:tcW w:w="7645" w:type="dxa"/>
            <w:tcBorders>
              <w:top w:val="single" w:sz="8" w:space="0" w:color="auto"/>
              <w:left w:val="single" w:sz="8" w:space="0" w:color="auto"/>
              <w:bottom w:val="single" w:sz="8" w:space="0" w:color="auto"/>
              <w:right w:val="single" w:sz="8" w:space="0" w:color="auto"/>
            </w:tcBorders>
            <w:tcMar>
              <w:left w:w="108" w:type="dxa"/>
              <w:right w:w="108" w:type="dxa"/>
            </w:tcMar>
          </w:tcPr>
          <w:p w14:paraId="04C62BA8" w14:textId="77777777" w:rsidR="00AA370A" w:rsidRPr="00263C2D" w:rsidRDefault="00AA370A" w:rsidP="0055773E">
            <w:pPr>
              <w:rPr>
                <w:b/>
                <w:bCs/>
              </w:rPr>
            </w:pPr>
            <w:r w:rsidRPr="00263C2D">
              <w:rPr>
                <w:rFonts w:ascii="Calibri" w:eastAsia="Calibri" w:hAnsi="Calibri" w:cs="Calibri"/>
                <w:b/>
                <w:bCs/>
              </w:rPr>
              <w:t xml:space="preserve">Process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418585BA" w14:textId="77777777" w:rsidR="00AA370A" w:rsidRPr="00263C2D" w:rsidRDefault="00AA370A" w:rsidP="0055773E">
            <w:pPr>
              <w:rPr>
                <w:b/>
                <w:bCs/>
              </w:rPr>
            </w:pPr>
            <w:r w:rsidRPr="00263C2D">
              <w:rPr>
                <w:rFonts w:ascii="Calibri" w:eastAsia="Calibri" w:hAnsi="Calibri" w:cs="Calibri"/>
                <w:b/>
                <w:bCs/>
              </w:rPr>
              <w:t>Completed</w:t>
            </w:r>
          </w:p>
        </w:tc>
      </w:tr>
      <w:tr w:rsidR="00AA370A" w14:paraId="5C048975" w14:textId="77777777" w:rsidTr="534014C9">
        <w:trPr>
          <w:trHeight w:val="300"/>
        </w:trPr>
        <w:tc>
          <w:tcPr>
            <w:tcW w:w="7645" w:type="dxa"/>
            <w:tcBorders>
              <w:top w:val="single" w:sz="8" w:space="0" w:color="auto"/>
              <w:left w:val="single" w:sz="8" w:space="0" w:color="auto"/>
              <w:bottom w:val="single" w:sz="8" w:space="0" w:color="auto"/>
              <w:right w:val="single" w:sz="8" w:space="0" w:color="auto"/>
            </w:tcBorders>
            <w:tcMar>
              <w:left w:w="108" w:type="dxa"/>
              <w:right w:w="108" w:type="dxa"/>
            </w:tcMar>
          </w:tcPr>
          <w:p w14:paraId="439AF8DF" w14:textId="77777777" w:rsidR="00AA370A" w:rsidRDefault="00AA370A" w:rsidP="0055773E">
            <w:r w:rsidRPr="65293FCC">
              <w:rPr>
                <w:rFonts w:ascii="Calibri" w:eastAsia="Calibri" w:hAnsi="Calibri" w:cs="Calibri"/>
              </w:rPr>
              <w:t>Once your department lets you know that your ARC period has begun, dedicate some time to reflect on how your year has gone, what you have learnt, and what you would like to get out of your Annual Review Conversation</w:t>
            </w:r>
            <w:r w:rsidRPr="30D206DA">
              <w:rPr>
                <w:rFonts w:ascii="Calibri" w:eastAsia="Calibri" w:hAnsi="Calibri" w:cs="Calibri"/>
              </w:rPr>
              <w:t>.</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2B4A49F8" w14:textId="77777777" w:rsidR="00AA370A" w:rsidRDefault="00AA370A" w:rsidP="0055773E">
            <w:r w:rsidRPr="65293FCC">
              <w:rPr>
                <w:rFonts w:ascii="Calibri" w:eastAsia="Calibri" w:hAnsi="Calibri" w:cs="Calibri"/>
              </w:rPr>
              <w:t xml:space="preserve"> </w:t>
            </w:r>
          </w:p>
        </w:tc>
      </w:tr>
      <w:tr w:rsidR="00AA370A" w14:paraId="152AB0B5" w14:textId="77777777" w:rsidTr="534014C9">
        <w:trPr>
          <w:trHeight w:val="300"/>
        </w:trPr>
        <w:tc>
          <w:tcPr>
            <w:tcW w:w="7645" w:type="dxa"/>
            <w:tcBorders>
              <w:top w:val="single" w:sz="8" w:space="0" w:color="auto"/>
              <w:left w:val="single" w:sz="8" w:space="0" w:color="auto"/>
              <w:bottom w:val="single" w:sz="8" w:space="0" w:color="auto"/>
              <w:right w:val="single" w:sz="8" w:space="0" w:color="auto"/>
            </w:tcBorders>
            <w:tcMar>
              <w:left w:w="108" w:type="dxa"/>
              <w:right w:w="108" w:type="dxa"/>
            </w:tcMar>
          </w:tcPr>
          <w:p w14:paraId="351A2997" w14:textId="7E58CF6E" w:rsidR="00AA370A" w:rsidRDefault="00AA370A" w:rsidP="2DB6A634">
            <w:pPr>
              <w:spacing w:line="259" w:lineRule="auto"/>
              <w:rPr>
                <w:rFonts w:ascii="Calibri" w:eastAsia="Calibri" w:hAnsi="Calibri" w:cs="Calibri"/>
              </w:rPr>
            </w:pPr>
            <w:r w:rsidRPr="2DB6A634">
              <w:rPr>
                <w:rFonts w:ascii="Calibri" w:eastAsia="Calibri" w:hAnsi="Calibri" w:cs="Calibri"/>
              </w:rPr>
              <w:t xml:space="preserve">Complete the </w:t>
            </w:r>
            <w:hyperlink r:id="rId11" w:history="1">
              <w:r w:rsidR="00A52D4C" w:rsidRPr="00D81541">
                <w:rPr>
                  <w:rStyle w:val="Hyperlink"/>
                  <w:rFonts w:ascii="Calibri" w:eastAsia="Calibri" w:hAnsi="Calibri" w:cs="Calibri"/>
                </w:rPr>
                <w:t>'</w:t>
              </w:r>
              <w:r w:rsidR="00A52D4C" w:rsidRPr="00D81541">
                <w:rPr>
                  <w:rStyle w:val="Hyperlink"/>
                  <w:rFonts w:eastAsiaTheme="minorEastAsia"/>
                  <w:b/>
                  <w:bCs/>
                  <w:sz w:val="20"/>
                  <w:szCs w:val="20"/>
                </w:rPr>
                <w:t>ARC Preparation Form'</w:t>
              </w:r>
            </w:hyperlink>
          </w:p>
          <w:p w14:paraId="5551D1B0" w14:textId="54898406" w:rsidR="00AA370A" w:rsidRPr="005F5B9B" w:rsidRDefault="00AA370A" w:rsidP="0055773E">
            <w:pPr>
              <w:rPr>
                <w:color w:val="595959" w:themeColor="text1" w:themeTint="A6"/>
              </w:rPr>
            </w:pPr>
            <w:r w:rsidRPr="005F5B9B">
              <w:rPr>
                <w:rFonts w:ascii="Calibri" w:eastAsia="Calibri" w:hAnsi="Calibri" w:cs="Calibri"/>
                <w:color w:val="595959" w:themeColor="text1" w:themeTint="A6"/>
              </w:rPr>
              <w:t>This should take 30</w:t>
            </w:r>
            <w:r w:rsidR="5D84078A" w:rsidRPr="005F5B9B">
              <w:rPr>
                <w:rFonts w:ascii="Calibri" w:eastAsia="Calibri" w:hAnsi="Calibri" w:cs="Calibri"/>
                <w:color w:val="595959" w:themeColor="text1" w:themeTint="A6"/>
              </w:rPr>
              <w:t xml:space="preserve"> </w:t>
            </w:r>
            <w:r w:rsidRPr="005F5B9B">
              <w:rPr>
                <w:rFonts w:ascii="Calibri" w:eastAsia="Calibri" w:hAnsi="Calibri" w:cs="Calibri"/>
                <w:color w:val="595959" w:themeColor="text1" w:themeTint="A6"/>
              </w:rPr>
              <w:t xml:space="preserve">minutes and needs to be done around 3 weeks before you are due to have your Annual Review Conversation. </w:t>
            </w:r>
          </w:p>
          <w:p w14:paraId="3EE62667" w14:textId="67A50992" w:rsidR="00AA370A" w:rsidRPr="005F5B9B" w:rsidRDefault="00AA370A" w:rsidP="2DB6A634">
            <w:pPr>
              <w:rPr>
                <w:rFonts w:ascii="Calibri" w:eastAsia="Calibri" w:hAnsi="Calibri" w:cs="Calibri"/>
                <w:color w:val="595959" w:themeColor="text1" w:themeTint="A6"/>
              </w:rPr>
            </w:pPr>
            <w:r w:rsidRPr="005F5B9B">
              <w:rPr>
                <w:rFonts w:ascii="Calibri" w:eastAsia="Calibri" w:hAnsi="Calibri" w:cs="Calibri"/>
                <w:color w:val="595959" w:themeColor="text1" w:themeTint="A6"/>
              </w:rPr>
              <w:t xml:space="preserve">The </w:t>
            </w:r>
            <w:r w:rsidR="63EA9DEE" w:rsidRPr="005F5B9B">
              <w:rPr>
                <w:rFonts w:ascii="Calibri" w:eastAsia="Calibri" w:hAnsi="Calibri" w:cs="Calibri"/>
                <w:color w:val="595959" w:themeColor="text1" w:themeTint="A6"/>
              </w:rPr>
              <w:t>form</w:t>
            </w:r>
            <w:r w:rsidRPr="005F5B9B">
              <w:rPr>
                <w:rFonts w:ascii="Calibri" w:eastAsia="Calibri" w:hAnsi="Calibri" w:cs="Calibri"/>
                <w:color w:val="595959" w:themeColor="text1" w:themeTint="A6"/>
              </w:rPr>
              <w:t xml:space="preserve"> has three sections:</w:t>
            </w:r>
          </w:p>
          <w:p w14:paraId="1E5C129D" w14:textId="77777777" w:rsidR="00AA370A" w:rsidRPr="005F5B9B" w:rsidRDefault="00AA370A" w:rsidP="00AA370A">
            <w:pPr>
              <w:pStyle w:val="ListParagraph"/>
              <w:numPr>
                <w:ilvl w:val="0"/>
                <w:numId w:val="3"/>
              </w:numPr>
              <w:rPr>
                <w:color w:val="595959" w:themeColor="text1" w:themeTint="A6"/>
              </w:rPr>
            </w:pPr>
            <w:r w:rsidRPr="005F5B9B">
              <w:rPr>
                <w:color w:val="595959" w:themeColor="text1" w:themeTint="A6"/>
              </w:rPr>
              <w:t>Your preferences for how you would like the conversation to be carried out</w:t>
            </w:r>
          </w:p>
          <w:p w14:paraId="4D42D8AB" w14:textId="77777777" w:rsidR="00AA370A" w:rsidRPr="005F5B9B" w:rsidRDefault="00AA370A" w:rsidP="00AA370A">
            <w:pPr>
              <w:pStyle w:val="ListParagraph"/>
              <w:numPr>
                <w:ilvl w:val="0"/>
                <w:numId w:val="3"/>
              </w:numPr>
              <w:rPr>
                <w:color w:val="595959" w:themeColor="text1" w:themeTint="A6"/>
              </w:rPr>
            </w:pPr>
            <w:r w:rsidRPr="005F5B9B">
              <w:rPr>
                <w:color w:val="595959" w:themeColor="text1" w:themeTint="A6"/>
              </w:rPr>
              <w:t>Your reflections on the past year, what you have learned and what you are looking forward to</w:t>
            </w:r>
          </w:p>
          <w:p w14:paraId="187EE47A" w14:textId="2BC0B057" w:rsidR="00AA370A" w:rsidRDefault="00AA370A" w:rsidP="00AA370A">
            <w:pPr>
              <w:pStyle w:val="ListParagraph"/>
              <w:numPr>
                <w:ilvl w:val="0"/>
                <w:numId w:val="3"/>
              </w:numPr>
              <w:rPr>
                <w:color w:val="808080" w:themeColor="background1" w:themeShade="80"/>
                <w:sz w:val="18"/>
                <w:szCs w:val="18"/>
              </w:rPr>
            </w:pPr>
            <w:r w:rsidRPr="005F5B9B">
              <w:rPr>
                <w:color w:val="595959" w:themeColor="text1" w:themeTint="A6"/>
              </w:rPr>
              <w:t>Setting the agenda for your ARC by selecting your sub-topics</w:t>
            </w:r>
            <w:r w:rsidR="009C3905">
              <w:rPr>
                <w:color w:val="595959" w:themeColor="text1" w:themeTint="A6"/>
              </w:rPr>
              <w:br/>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570FD351" w14:textId="77777777" w:rsidR="00AA370A" w:rsidRDefault="00AA370A" w:rsidP="0055773E">
            <w:r w:rsidRPr="65293FCC">
              <w:rPr>
                <w:rFonts w:ascii="Calibri" w:eastAsia="Calibri" w:hAnsi="Calibri" w:cs="Calibri"/>
              </w:rPr>
              <w:t xml:space="preserve"> </w:t>
            </w:r>
          </w:p>
        </w:tc>
      </w:tr>
      <w:tr w:rsidR="00AA370A" w14:paraId="67076D77" w14:textId="77777777" w:rsidTr="534014C9">
        <w:trPr>
          <w:trHeight w:val="300"/>
        </w:trPr>
        <w:tc>
          <w:tcPr>
            <w:tcW w:w="7645" w:type="dxa"/>
            <w:tcBorders>
              <w:top w:val="single" w:sz="8" w:space="0" w:color="auto"/>
              <w:left w:val="single" w:sz="8" w:space="0" w:color="auto"/>
              <w:bottom w:val="single" w:sz="8" w:space="0" w:color="auto"/>
              <w:right w:val="single" w:sz="8" w:space="0" w:color="auto"/>
            </w:tcBorders>
            <w:tcMar>
              <w:left w:w="108" w:type="dxa"/>
              <w:right w:w="108" w:type="dxa"/>
            </w:tcMar>
          </w:tcPr>
          <w:p w14:paraId="21C9C0E9" w14:textId="77777777" w:rsidR="00AA370A" w:rsidRDefault="00AA370A" w:rsidP="0055773E">
            <w:r w:rsidRPr="65293FCC">
              <w:rPr>
                <w:rFonts w:ascii="Calibri" w:eastAsia="Calibri" w:hAnsi="Calibri" w:cs="Calibri"/>
              </w:rPr>
              <w:t xml:space="preserve">Refresh your knowledge of the </w:t>
            </w:r>
            <w:hyperlink r:id="rId12">
              <w:r w:rsidRPr="65293FCC">
                <w:rPr>
                  <w:rStyle w:val="Hyperlink"/>
                  <w:rFonts w:ascii="Calibri" w:eastAsia="Calibri" w:hAnsi="Calibri" w:cs="Calibri"/>
                </w:rPr>
                <w:t>Imperial Values and Behaviours</w:t>
              </w:r>
            </w:hyperlink>
          </w:p>
          <w:p w14:paraId="53FA641D" w14:textId="1A6D2482" w:rsidR="00AA370A" w:rsidRPr="00CC100C" w:rsidRDefault="00AA370A" w:rsidP="0055773E">
            <w:r w:rsidRPr="009C3905">
              <w:rPr>
                <w:rFonts w:ascii="Calibri" w:eastAsia="Calibri" w:hAnsi="Calibri" w:cs="Calibri"/>
                <w:color w:val="595959" w:themeColor="text1" w:themeTint="A6"/>
              </w:rPr>
              <w:t xml:space="preserve">You will be asked </w:t>
            </w:r>
            <w:r w:rsidR="00A45832">
              <w:rPr>
                <w:rFonts w:ascii="Calibri" w:eastAsia="Calibri" w:hAnsi="Calibri" w:cs="Calibri"/>
                <w:color w:val="595959" w:themeColor="text1" w:themeTint="A6"/>
              </w:rPr>
              <w:t>how you</w:t>
            </w:r>
            <w:r w:rsidRPr="009C3905">
              <w:rPr>
                <w:rFonts w:ascii="Calibri" w:eastAsia="Calibri" w:hAnsi="Calibri" w:cs="Calibri"/>
                <w:color w:val="595959" w:themeColor="text1" w:themeTint="A6"/>
              </w:rPr>
              <w:t xml:space="preserve"> demonstrated the Imperial Values and Behaviours in the past year</w:t>
            </w:r>
            <w:r w:rsidR="005F5B9B" w:rsidRPr="009C3905">
              <w:rPr>
                <w:rFonts w:ascii="Calibri" w:eastAsia="Calibri" w:hAnsi="Calibri" w:cs="Calibri"/>
                <w:color w:val="595959" w:themeColor="text1" w:themeTint="A6"/>
              </w:rPr>
              <w:t>.</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47DF9296" w14:textId="77777777" w:rsidR="00AA370A" w:rsidRDefault="00AA370A" w:rsidP="0055773E">
            <w:r w:rsidRPr="65293FCC">
              <w:rPr>
                <w:rFonts w:ascii="Calibri" w:eastAsia="Calibri" w:hAnsi="Calibri" w:cs="Calibri"/>
              </w:rPr>
              <w:t xml:space="preserve"> </w:t>
            </w:r>
          </w:p>
        </w:tc>
      </w:tr>
      <w:tr w:rsidR="00AA370A" w14:paraId="5C5675A1" w14:textId="77777777" w:rsidTr="534014C9">
        <w:trPr>
          <w:trHeight w:val="300"/>
        </w:trPr>
        <w:tc>
          <w:tcPr>
            <w:tcW w:w="7645" w:type="dxa"/>
            <w:tcBorders>
              <w:top w:val="single" w:sz="8" w:space="0" w:color="auto"/>
              <w:left w:val="single" w:sz="8" w:space="0" w:color="auto"/>
              <w:bottom w:val="single" w:sz="8" w:space="0" w:color="auto"/>
              <w:right w:val="single" w:sz="8" w:space="0" w:color="auto"/>
            </w:tcBorders>
            <w:tcMar>
              <w:left w:w="108" w:type="dxa"/>
              <w:right w:w="108" w:type="dxa"/>
            </w:tcMar>
          </w:tcPr>
          <w:p w14:paraId="22FF5A6E" w14:textId="513E8FED" w:rsidR="00AA370A" w:rsidRDefault="00AA370A" w:rsidP="0055773E">
            <w:r w:rsidRPr="2DB6A634">
              <w:rPr>
                <w:rFonts w:ascii="Calibri" w:eastAsia="Calibri" w:hAnsi="Calibri" w:cs="Calibri"/>
              </w:rPr>
              <w:lastRenderedPageBreak/>
              <w:t>This should help inform the topics you would like to discuss</w:t>
            </w:r>
            <w:r w:rsidR="00A52D4C">
              <w:rPr>
                <w:rFonts w:ascii="Calibri" w:eastAsia="Calibri" w:hAnsi="Calibri" w:cs="Calibri"/>
              </w:rPr>
              <w:t>,</w:t>
            </w:r>
            <w:r w:rsidRPr="2DB6A634">
              <w:rPr>
                <w:rFonts w:ascii="Calibri" w:eastAsia="Calibri" w:hAnsi="Calibri" w:cs="Calibri"/>
              </w:rPr>
              <w:t xml:space="preserve"> and at the same time as your reflection, you should complete the </w:t>
            </w:r>
            <w:hyperlink r:id="rId13" w:history="1">
              <w:r w:rsidR="1FE36DB0" w:rsidRPr="00D81541">
                <w:rPr>
                  <w:rStyle w:val="Hyperlink"/>
                  <w:rFonts w:ascii="Calibri" w:eastAsia="Calibri" w:hAnsi="Calibri" w:cs="Calibri"/>
                </w:rPr>
                <w:t>'ARC Preparation Form'</w:t>
              </w:r>
              <w:r w:rsidRPr="00D81541">
                <w:rPr>
                  <w:rStyle w:val="Hyperlink"/>
                  <w:rFonts w:ascii="Calibri" w:eastAsia="Calibri" w:hAnsi="Calibri" w:cs="Calibri"/>
                </w:rPr>
                <w:t xml:space="preserve"> </w:t>
              </w:r>
            </w:hyperlink>
            <w:r w:rsidRPr="2DB6A634">
              <w:rPr>
                <w:rFonts w:ascii="Calibri" w:eastAsia="Calibri" w:hAnsi="Calibri" w:cs="Calibri"/>
              </w:rPr>
              <w:t xml:space="preserve"> </w:t>
            </w:r>
          </w:p>
          <w:p w14:paraId="393CEC87" w14:textId="6C9FDBA4" w:rsidR="00AA370A" w:rsidRPr="005F5B9B" w:rsidRDefault="00AA370A" w:rsidP="0055773E">
            <w:r w:rsidRPr="009C3905">
              <w:rPr>
                <w:rFonts w:ascii="Calibri" w:eastAsia="Calibri" w:hAnsi="Calibri" w:cs="Calibri"/>
                <w:color w:val="595959" w:themeColor="text1" w:themeTint="A6"/>
              </w:rPr>
              <w:t>Your manager/ARC reviewer may add some additional topics to discuss</w:t>
            </w:r>
            <w:r w:rsidR="00A52D4C" w:rsidRPr="009C3905">
              <w:rPr>
                <w:rFonts w:ascii="Calibri" w:eastAsia="Calibri" w:hAnsi="Calibri" w:cs="Calibri"/>
                <w:color w:val="595959" w:themeColor="text1" w:themeTint="A6"/>
              </w:rPr>
              <w:t>;</w:t>
            </w:r>
            <w:r w:rsidRPr="009C3905">
              <w:rPr>
                <w:rFonts w:ascii="Calibri" w:eastAsia="Calibri" w:hAnsi="Calibri" w:cs="Calibri"/>
                <w:color w:val="595959" w:themeColor="text1" w:themeTint="A6"/>
              </w:rPr>
              <w:t xml:space="preserve"> this will be shared with you </w:t>
            </w:r>
            <w:r w:rsidR="00BD75A4" w:rsidRPr="009C3905">
              <w:rPr>
                <w:rFonts w:ascii="Calibri" w:eastAsia="Calibri" w:hAnsi="Calibri" w:cs="Calibri"/>
                <w:color w:val="595959" w:themeColor="text1" w:themeTint="A6"/>
              </w:rPr>
              <w:t>before</w:t>
            </w:r>
            <w:r w:rsidRPr="009C3905">
              <w:rPr>
                <w:rFonts w:ascii="Calibri" w:eastAsia="Calibri" w:hAnsi="Calibri" w:cs="Calibri"/>
                <w:color w:val="595959" w:themeColor="text1" w:themeTint="A6"/>
              </w:rPr>
              <w:t xml:space="preserve"> the ARC meeting</w:t>
            </w:r>
            <w:r w:rsidR="00A52D4C" w:rsidRPr="009C3905">
              <w:rPr>
                <w:rFonts w:ascii="Calibri" w:eastAsia="Calibri" w:hAnsi="Calibri" w:cs="Calibri"/>
                <w:color w:val="595959" w:themeColor="text1" w:themeTint="A6"/>
              </w:rPr>
              <w:t>.</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714AC437" w14:textId="77777777" w:rsidR="00AA370A" w:rsidRDefault="00AA370A" w:rsidP="0055773E">
            <w:r w:rsidRPr="65293FCC">
              <w:rPr>
                <w:rFonts w:ascii="Calibri" w:eastAsia="Calibri" w:hAnsi="Calibri" w:cs="Calibri"/>
              </w:rPr>
              <w:t xml:space="preserve"> </w:t>
            </w:r>
          </w:p>
        </w:tc>
      </w:tr>
      <w:tr w:rsidR="00AA370A" w14:paraId="446B733F" w14:textId="77777777" w:rsidTr="00BD75A4">
        <w:trPr>
          <w:trHeight w:val="300"/>
        </w:trPr>
        <w:tc>
          <w:tcPr>
            <w:tcW w:w="764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7BEB80DE" w14:textId="7B3D08DB" w:rsidR="00AA370A" w:rsidRPr="00175102" w:rsidRDefault="00AA370A" w:rsidP="0055773E">
            <w:r w:rsidRPr="2DB6A634">
              <w:rPr>
                <w:rFonts w:ascii="Calibri" w:eastAsia="Calibri" w:hAnsi="Calibri" w:cs="Calibri"/>
              </w:rPr>
              <w:t xml:space="preserve">Request your manager </w:t>
            </w:r>
            <w:r w:rsidR="009F4970">
              <w:rPr>
                <w:rFonts w:ascii="Calibri" w:eastAsia="Calibri" w:hAnsi="Calibri" w:cs="Calibri"/>
              </w:rPr>
              <w:t xml:space="preserve">to </w:t>
            </w:r>
            <w:r w:rsidRPr="2DB6A634">
              <w:rPr>
                <w:rFonts w:ascii="Calibri" w:eastAsia="Calibri" w:hAnsi="Calibri" w:cs="Calibri"/>
              </w:rPr>
              <w:t>gather feedback</w:t>
            </w:r>
            <w:r w:rsidR="009F4970">
              <w:rPr>
                <w:rFonts w:ascii="Calibri" w:eastAsia="Calibri" w:hAnsi="Calibri" w:cs="Calibri"/>
              </w:rPr>
              <w:t>.</w:t>
            </w:r>
          </w:p>
          <w:p w14:paraId="14BBCD9F" w14:textId="77777777" w:rsidR="00AA370A" w:rsidRPr="005F5B9B" w:rsidRDefault="00AA370A" w:rsidP="0055773E">
            <w:r w:rsidRPr="009C3905">
              <w:rPr>
                <w:rFonts w:ascii="Calibri" w:eastAsia="Calibri" w:hAnsi="Calibri" w:cs="Calibri"/>
                <w:color w:val="595959" w:themeColor="text1" w:themeTint="A6"/>
              </w:rPr>
              <w:t>You can use the ARC feedback tool to gather constructive, anonymised feedback from the people you work with</w:t>
            </w:r>
          </w:p>
        </w:tc>
        <w:tc>
          <w:tcPr>
            <w:tcW w:w="155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3CC01BD" w14:textId="77777777" w:rsidR="00AA370A" w:rsidRDefault="00AA370A" w:rsidP="0055773E">
            <w:r w:rsidRPr="65293FCC">
              <w:rPr>
                <w:rFonts w:ascii="Calibri" w:eastAsia="Calibri" w:hAnsi="Calibri" w:cs="Calibri"/>
                <w:color w:val="808080" w:themeColor="background1" w:themeShade="80"/>
              </w:rPr>
              <w:t xml:space="preserve"> </w:t>
            </w:r>
          </w:p>
        </w:tc>
      </w:tr>
      <w:tr w:rsidR="00AA370A" w14:paraId="7FD8339A" w14:textId="77777777" w:rsidTr="00BD75A4">
        <w:trPr>
          <w:trHeight w:val="300"/>
        </w:trPr>
        <w:tc>
          <w:tcPr>
            <w:tcW w:w="764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69310B94" w14:textId="6F89B351" w:rsidR="00AA370A" w:rsidRPr="00175102" w:rsidRDefault="00AA370A" w:rsidP="0055773E">
            <w:r w:rsidRPr="534014C9">
              <w:rPr>
                <w:rFonts w:ascii="Calibri" w:eastAsia="Calibri" w:hAnsi="Calibri" w:cs="Calibri"/>
              </w:rPr>
              <w:t>Book a micro-</w:t>
            </w:r>
            <w:r w:rsidR="69746900" w:rsidRPr="534014C9">
              <w:rPr>
                <w:rFonts w:ascii="Calibri" w:eastAsia="Calibri" w:hAnsi="Calibri" w:cs="Calibri"/>
              </w:rPr>
              <w:t xml:space="preserve">development </w:t>
            </w:r>
            <w:r w:rsidRPr="534014C9">
              <w:rPr>
                <w:rFonts w:ascii="Calibri" w:eastAsia="Calibri" w:hAnsi="Calibri" w:cs="Calibri"/>
              </w:rPr>
              <w:t>session</w:t>
            </w:r>
            <w:r w:rsidR="009F4970">
              <w:rPr>
                <w:rFonts w:ascii="Calibri" w:eastAsia="Calibri" w:hAnsi="Calibri" w:cs="Calibri"/>
              </w:rPr>
              <w:t>.</w:t>
            </w:r>
          </w:p>
          <w:p w14:paraId="199628D9" w14:textId="7C661532" w:rsidR="00AA370A" w:rsidRDefault="00AA370A" w:rsidP="0055773E">
            <w:r w:rsidRPr="009C3905">
              <w:rPr>
                <w:rFonts w:ascii="Calibri" w:eastAsia="Calibri" w:hAnsi="Calibri" w:cs="Calibri"/>
                <w:color w:val="595959" w:themeColor="text1" w:themeTint="A6"/>
              </w:rPr>
              <w:t>Go to the POD website to book a session with a coach</w:t>
            </w:r>
            <w:r w:rsidR="00BD75A4" w:rsidRPr="009C3905">
              <w:rPr>
                <w:rFonts w:ascii="Calibri" w:eastAsia="Calibri" w:hAnsi="Calibri" w:cs="Calibri"/>
                <w:color w:val="595959" w:themeColor="text1" w:themeTint="A6"/>
              </w:rPr>
              <w:t>.</w:t>
            </w:r>
            <w:r w:rsidRPr="009C3905">
              <w:rPr>
                <w:rFonts w:ascii="Calibri" w:eastAsia="Calibri" w:hAnsi="Calibri" w:cs="Calibri"/>
                <w:color w:val="595959" w:themeColor="text1" w:themeTint="A6"/>
                <w:sz w:val="18"/>
                <w:szCs w:val="18"/>
              </w:rPr>
              <w:t xml:space="preserve"> </w:t>
            </w:r>
            <w:r w:rsidR="00BD75A4">
              <w:br/>
            </w:r>
            <w:hyperlink r:id="rId14" w:history="1">
              <w:r w:rsidR="00D81541" w:rsidRPr="00CC5243">
                <w:rPr>
                  <w:rStyle w:val="Hyperlink"/>
                </w:rPr>
                <w:t>https://www.imperial.ac.uk/staff-development/coaching-and-mentoring/micro-development-for-staff-and-managers/</w:t>
              </w:r>
            </w:hyperlink>
            <w:r w:rsidR="00D81541">
              <w:t xml:space="preserve"> </w:t>
            </w:r>
          </w:p>
        </w:tc>
        <w:tc>
          <w:tcPr>
            <w:tcW w:w="155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30A9DEE1" w14:textId="77777777" w:rsidR="00AA370A" w:rsidRDefault="00AA370A" w:rsidP="0055773E">
            <w:r w:rsidRPr="65293FCC">
              <w:rPr>
                <w:rFonts w:ascii="Calibri" w:eastAsia="Calibri" w:hAnsi="Calibri" w:cs="Calibri"/>
                <w:color w:val="808080" w:themeColor="background1" w:themeShade="80"/>
              </w:rPr>
              <w:t xml:space="preserve"> </w:t>
            </w:r>
          </w:p>
        </w:tc>
      </w:tr>
    </w:tbl>
    <w:p w14:paraId="230B50B1" w14:textId="2D799710" w:rsidR="00C5723C" w:rsidRPr="00443054" w:rsidRDefault="00C5723C" w:rsidP="296AC913">
      <w:pPr>
        <w:spacing w:line="257" w:lineRule="auto"/>
        <w:rPr>
          <w:rFonts w:ascii="Arial" w:eastAsia="Calibri" w:hAnsi="Arial" w:cs="Arial"/>
        </w:rPr>
      </w:pPr>
    </w:p>
    <w:p w14:paraId="6CF86B1C" w14:textId="74AEDD2A" w:rsidR="00C5723C" w:rsidRDefault="09D3DC75" w:rsidP="00364728">
      <w:pPr>
        <w:pStyle w:val="PODSubheadinglevelone"/>
      </w:pPr>
      <w:r w:rsidRPr="00443054">
        <w:t xml:space="preserve">During </w:t>
      </w:r>
    </w:p>
    <w:tbl>
      <w:tblPr>
        <w:tblStyle w:val="TableGrid"/>
        <w:tblW w:w="9204" w:type="dxa"/>
        <w:tblInd w:w="5" w:type="dxa"/>
        <w:tblLayout w:type="fixed"/>
        <w:tblLook w:val="04A0" w:firstRow="1" w:lastRow="0" w:firstColumn="1" w:lastColumn="0" w:noHBand="0" w:noVBand="1"/>
      </w:tblPr>
      <w:tblGrid>
        <w:gridCol w:w="7645"/>
        <w:gridCol w:w="1559"/>
      </w:tblGrid>
      <w:tr w:rsidR="00B5051A" w14:paraId="25152981" w14:textId="77777777" w:rsidTr="2DB6A634">
        <w:trPr>
          <w:trHeight w:val="300"/>
        </w:trPr>
        <w:tc>
          <w:tcPr>
            <w:tcW w:w="7645" w:type="dxa"/>
          </w:tcPr>
          <w:p w14:paraId="5CC9117E" w14:textId="77777777" w:rsidR="00B5051A" w:rsidRPr="00263C2D" w:rsidRDefault="00B5051A" w:rsidP="0055773E">
            <w:pPr>
              <w:rPr>
                <w:b/>
                <w:bCs/>
              </w:rPr>
            </w:pPr>
            <w:r w:rsidRPr="00263C2D">
              <w:rPr>
                <w:rFonts w:ascii="Calibri" w:eastAsia="Calibri" w:hAnsi="Calibri" w:cs="Calibri"/>
                <w:b/>
                <w:bCs/>
              </w:rPr>
              <w:t xml:space="preserve">Process </w:t>
            </w:r>
          </w:p>
        </w:tc>
        <w:tc>
          <w:tcPr>
            <w:tcW w:w="1559" w:type="dxa"/>
          </w:tcPr>
          <w:p w14:paraId="28B0E385" w14:textId="77777777" w:rsidR="00B5051A" w:rsidRPr="00263C2D" w:rsidRDefault="00B5051A" w:rsidP="0055773E">
            <w:pPr>
              <w:rPr>
                <w:b/>
                <w:bCs/>
              </w:rPr>
            </w:pPr>
            <w:r w:rsidRPr="00263C2D">
              <w:rPr>
                <w:rFonts w:ascii="Calibri" w:eastAsia="Calibri" w:hAnsi="Calibri" w:cs="Calibri"/>
                <w:b/>
                <w:bCs/>
              </w:rPr>
              <w:t xml:space="preserve">Completed  </w:t>
            </w:r>
          </w:p>
        </w:tc>
      </w:tr>
      <w:tr w:rsidR="00B5051A" w14:paraId="5DC02CC8" w14:textId="77777777" w:rsidTr="2DB6A634">
        <w:trPr>
          <w:trHeight w:val="300"/>
        </w:trPr>
        <w:tc>
          <w:tcPr>
            <w:tcW w:w="7645" w:type="dxa"/>
          </w:tcPr>
          <w:p w14:paraId="37E5F894" w14:textId="0CAC57FE" w:rsidR="00B5051A" w:rsidRDefault="228F8320" w:rsidP="2DB6A634">
            <w:pPr>
              <w:rPr>
                <w:rFonts w:ascii="Calibri" w:eastAsia="Calibri" w:hAnsi="Calibri" w:cs="Calibri"/>
              </w:rPr>
            </w:pPr>
            <w:r w:rsidRPr="2DB6A634">
              <w:rPr>
                <w:rFonts w:ascii="Calibri" w:eastAsia="Calibri" w:hAnsi="Calibri" w:cs="Calibri"/>
              </w:rPr>
              <w:t>Have an effective conversation around the sub-topics you identified as important to you in your A</w:t>
            </w:r>
            <w:r w:rsidR="24E92F9F" w:rsidRPr="2DB6A634">
              <w:rPr>
                <w:rFonts w:ascii="Calibri" w:eastAsia="Calibri" w:hAnsi="Calibri" w:cs="Calibri"/>
              </w:rPr>
              <w:t>RC Preparation Form</w:t>
            </w:r>
          </w:p>
        </w:tc>
        <w:tc>
          <w:tcPr>
            <w:tcW w:w="1559" w:type="dxa"/>
          </w:tcPr>
          <w:p w14:paraId="0C7E20E2" w14:textId="77777777" w:rsidR="00B5051A" w:rsidRDefault="00B5051A" w:rsidP="0055773E">
            <w:r w:rsidRPr="65293FCC">
              <w:rPr>
                <w:rFonts w:ascii="Calibri" w:eastAsia="Calibri" w:hAnsi="Calibri" w:cs="Calibri"/>
              </w:rPr>
              <w:t xml:space="preserve"> </w:t>
            </w:r>
          </w:p>
        </w:tc>
      </w:tr>
      <w:tr w:rsidR="00B5051A" w14:paraId="32797CE9" w14:textId="77777777" w:rsidTr="2DB6A634">
        <w:trPr>
          <w:trHeight w:val="300"/>
        </w:trPr>
        <w:tc>
          <w:tcPr>
            <w:tcW w:w="7645" w:type="dxa"/>
          </w:tcPr>
          <w:p w14:paraId="3082D4B7" w14:textId="09F88346" w:rsidR="00B5051A" w:rsidRDefault="228F8320" w:rsidP="0055773E">
            <w:r w:rsidRPr="2DB6A634">
              <w:rPr>
                <w:rFonts w:ascii="Calibri" w:eastAsia="Calibri" w:hAnsi="Calibri" w:cs="Calibri"/>
              </w:rPr>
              <w:t xml:space="preserve">Make notes in the </w:t>
            </w:r>
            <w:r w:rsidR="4E84D747" w:rsidRPr="2DB6A634">
              <w:rPr>
                <w:rFonts w:ascii="Calibri" w:eastAsia="Calibri" w:hAnsi="Calibri" w:cs="Calibri"/>
              </w:rPr>
              <w:t>ARC Outcome Form</w:t>
            </w:r>
            <w:r w:rsidR="00BD75A4">
              <w:rPr>
                <w:rFonts w:ascii="Calibri" w:eastAsia="Calibri" w:hAnsi="Calibri" w:cs="Calibri"/>
              </w:rPr>
              <w:t>.</w:t>
            </w:r>
          </w:p>
          <w:p w14:paraId="26274514" w14:textId="0E75D9AB" w:rsidR="00B5051A" w:rsidRPr="005F5B9B" w:rsidRDefault="00B5051A" w:rsidP="0055773E">
            <w:r w:rsidRPr="009C3905">
              <w:rPr>
                <w:rFonts w:ascii="Calibri" w:eastAsia="Calibri" w:hAnsi="Calibri" w:cs="Calibri"/>
                <w:color w:val="595959" w:themeColor="text1" w:themeTint="A6"/>
              </w:rPr>
              <w:t>Include as much or as little detail as will be useful to you over the next year. All actions should be clear on who is responsible and when they will be reviewed</w:t>
            </w:r>
            <w:r w:rsidR="00BD75A4" w:rsidRPr="009C3905">
              <w:rPr>
                <w:rFonts w:ascii="Calibri" w:eastAsia="Calibri" w:hAnsi="Calibri" w:cs="Calibri"/>
                <w:color w:val="595959" w:themeColor="text1" w:themeTint="A6"/>
              </w:rPr>
              <w:t>.</w:t>
            </w:r>
          </w:p>
        </w:tc>
        <w:tc>
          <w:tcPr>
            <w:tcW w:w="1559" w:type="dxa"/>
          </w:tcPr>
          <w:p w14:paraId="4B91C683" w14:textId="77777777" w:rsidR="00B5051A" w:rsidRDefault="00B5051A" w:rsidP="0055773E">
            <w:r w:rsidRPr="65293FCC">
              <w:rPr>
                <w:rFonts w:ascii="Calibri" w:eastAsia="Calibri" w:hAnsi="Calibri" w:cs="Calibri"/>
              </w:rPr>
              <w:t xml:space="preserve"> </w:t>
            </w:r>
          </w:p>
        </w:tc>
      </w:tr>
    </w:tbl>
    <w:p w14:paraId="465C7464" w14:textId="7908832A" w:rsidR="00C5723C" w:rsidRDefault="09D3DC75" w:rsidP="00364728">
      <w:pPr>
        <w:pStyle w:val="PODSubheadinglevelone"/>
      </w:pPr>
      <w:r w:rsidRPr="00443054">
        <w:t xml:space="preserve">After </w:t>
      </w:r>
    </w:p>
    <w:tbl>
      <w:tblPr>
        <w:tblStyle w:val="TableGrid"/>
        <w:tblW w:w="9160" w:type="dxa"/>
        <w:tblInd w:w="-10" w:type="dxa"/>
        <w:tblLayout w:type="fixed"/>
        <w:tblLook w:val="04A0" w:firstRow="1" w:lastRow="0" w:firstColumn="1" w:lastColumn="0" w:noHBand="0" w:noVBand="1"/>
      </w:tblPr>
      <w:tblGrid>
        <w:gridCol w:w="7655"/>
        <w:gridCol w:w="1505"/>
      </w:tblGrid>
      <w:tr w:rsidR="00263C2D" w14:paraId="5A89DD48" w14:textId="77777777" w:rsidTr="2DB6A634">
        <w:trPr>
          <w:trHeight w:val="300"/>
        </w:trPr>
        <w:tc>
          <w:tcPr>
            <w:tcW w:w="7655" w:type="dxa"/>
            <w:tcBorders>
              <w:top w:val="single" w:sz="8" w:space="0" w:color="auto"/>
              <w:left w:val="single" w:sz="8" w:space="0" w:color="auto"/>
              <w:bottom w:val="single" w:sz="8" w:space="0" w:color="auto"/>
              <w:right w:val="single" w:sz="8" w:space="0" w:color="auto"/>
            </w:tcBorders>
            <w:tcMar>
              <w:left w:w="108" w:type="dxa"/>
              <w:right w:w="108" w:type="dxa"/>
            </w:tcMar>
          </w:tcPr>
          <w:p w14:paraId="5137CB47" w14:textId="77777777" w:rsidR="00263C2D" w:rsidRPr="00263C2D" w:rsidRDefault="00263C2D" w:rsidP="0055773E">
            <w:pPr>
              <w:rPr>
                <w:b/>
                <w:bCs/>
              </w:rPr>
            </w:pPr>
            <w:r w:rsidRPr="00263C2D">
              <w:rPr>
                <w:rFonts w:ascii="Calibri" w:eastAsia="Calibri" w:hAnsi="Calibri" w:cs="Calibri"/>
                <w:b/>
                <w:bCs/>
              </w:rPr>
              <w:t xml:space="preserve">Process </w:t>
            </w: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647E40D3" w14:textId="77777777" w:rsidR="00263C2D" w:rsidRPr="00263C2D" w:rsidRDefault="00263C2D" w:rsidP="0055773E">
            <w:pPr>
              <w:rPr>
                <w:b/>
                <w:bCs/>
              </w:rPr>
            </w:pPr>
            <w:r w:rsidRPr="00263C2D">
              <w:rPr>
                <w:rFonts w:ascii="Calibri" w:eastAsia="Calibri" w:hAnsi="Calibri" w:cs="Calibri"/>
                <w:b/>
                <w:bCs/>
              </w:rPr>
              <w:t xml:space="preserve">Completed </w:t>
            </w:r>
          </w:p>
        </w:tc>
      </w:tr>
      <w:tr w:rsidR="00263C2D" w14:paraId="7E38199E" w14:textId="77777777" w:rsidTr="2DB6A634">
        <w:trPr>
          <w:trHeight w:val="300"/>
        </w:trPr>
        <w:tc>
          <w:tcPr>
            <w:tcW w:w="7655" w:type="dxa"/>
            <w:tcBorders>
              <w:top w:val="single" w:sz="8" w:space="0" w:color="auto"/>
              <w:left w:val="single" w:sz="8" w:space="0" w:color="auto"/>
              <w:bottom w:val="single" w:sz="8" w:space="0" w:color="auto"/>
              <w:right w:val="single" w:sz="8" w:space="0" w:color="auto"/>
            </w:tcBorders>
            <w:tcMar>
              <w:left w:w="108" w:type="dxa"/>
              <w:right w:w="108" w:type="dxa"/>
            </w:tcMar>
          </w:tcPr>
          <w:p w14:paraId="75FAEBF1" w14:textId="1DD0BF24" w:rsidR="00263C2D" w:rsidRDefault="295D7CDB" w:rsidP="0055773E">
            <w:r w:rsidRPr="2DB6A634">
              <w:rPr>
                <w:rFonts w:ascii="Calibri" w:eastAsia="Calibri" w:hAnsi="Calibri" w:cs="Calibri"/>
              </w:rPr>
              <w:t xml:space="preserve">Finish recording any notes you have made in the </w:t>
            </w:r>
            <w:r w:rsidR="00A52D4C">
              <w:rPr>
                <w:rFonts w:ascii="Calibri" w:eastAsia="Calibri" w:hAnsi="Calibri" w:cs="Calibri"/>
              </w:rPr>
              <w:t>'</w:t>
            </w:r>
            <w:r w:rsidR="1C5DC808" w:rsidRPr="2DB6A634">
              <w:rPr>
                <w:rFonts w:ascii="Calibri" w:eastAsia="Calibri" w:hAnsi="Calibri" w:cs="Calibri"/>
              </w:rPr>
              <w:t>ARC Outcome Form</w:t>
            </w:r>
            <w:r w:rsidR="00A52D4C">
              <w:rPr>
                <w:rFonts w:ascii="Calibri" w:eastAsia="Calibri" w:hAnsi="Calibri" w:cs="Calibri"/>
              </w:rPr>
              <w:t>'</w:t>
            </w:r>
            <w:r w:rsidRPr="2DB6A634">
              <w:rPr>
                <w:rFonts w:ascii="Calibri" w:eastAsia="Calibri" w:hAnsi="Calibri" w:cs="Calibri"/>
              </w:rPr>
              <w:t xml:space="preserve"> </w:t>
            </w: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363A861F" w14:textId="77777777" w:rsidR="00263C2D" w:rsidRDefault="00263C2D" w:rsidP="0055773E">
            <w:r w:rsidRPr="65293FCC">
              <w:rPr>
                <w:rFonts w:ascii="Calibri" w:eastAsia="Calibri" w:hAnsi="Calibri" w:cs="Calibri"/>
              </w:rPr>
              <w:t xml:space="preserve"> </w:t>
            </w:r>
          </w:p>
        </w:tc>
      </w:tr>
      <w:tr w:rsidR="00263C2D" w14:paraId="3B74B821" w14:textId="77777777" w:rsidTr="2DB6A634">
        <w:trPr>
          <w:trHeight w:val="300"/>
        </w:trPr>
        <w:tc>
          <w:tcPr>
            <w:tcW w:w="7655" w:type="dxa"/>
            <w:tcBorders>
              <w:top w:val="single" w:sz="8" w:space="0" w:color="auto"/>
              <w:left w:val="single" w:sz="8" w:space="0" w:color="auto"/>
              <w:bottom w:val="single" w:sz="8" w:space="0" w:color="auto"/>
              <w:right w:val="single" w:sz="8" w:space="0" w:color="auto"/>
            </w:tcBorders>
            <w:tcMar>
              <w:left w:w="108" w:type="dxa"/>
              <w:right w:w="108" w:type="dxa"/>
            </w:tcMar>
          </w:tcPr>
          <w:p w14:paraId="493BB1BE" w14:textId="6C419015" w:rsidR="00263C2D" w:rsidRDefault="295D7CDB" w:rsidP="2DB6A634">
            <w:pPr>
              <w:rPr>
                <w:rFonts w:ascii="Calibri" w:eastAsia="Calibri" w:hAnsi="Calibri" w:cs="Calibri"/>
              </w:rPr>
            </w:pPr>
            <w:r w:rsidRPr="2DB6A634">
              <w:rPr>
                <w:rFonts w:ascii="Calibri" w:eastAsia="Calibri" w:hAnsi="Calibri" w:cs="Calibri"/>
              </w:rPr>
              <w:t xml:space="preserve">Send your </w:t>
            </w:r>
            <w:r w:rsidR="00A52D4C">
              <w:rPr>
                <w:rFonts w:ascii="Calibri" w:eastAsia="Calibri" w:hAnsi="Calibri" w:cs="Calibri"/>
              </w:rPr>
              <w:t>'</w:t>
            </w:r>
            <w:r w:rsidR="3DD51F96" w:rsidRPr="2DB6A634">
              <w:rPr>
                <w:rFonts w:ascii="Calibri" w:eastAsia="Calibri" w:hAnsi="Calibri" w:cs="Calibri"/>
              </w:rPr>
              <w:t>ARC Outcome Form</w:t>
            </w:r>
            <w:r w:rsidR="00A52D4C">
              <w:rPr>
                <w:rFonts w:ascii="Calibri" w:eastAsia="Calibri" w:hAnsi="Calibri" w:cs="Calibri"/>
              </w:rPr>
              <w:t>'</w:t>
            </w:r>
            <w:r w:rsidRPr="2DB6A634">
              <w:rPr>
                <w:rFonts w:ascii="Calibri" w:eastAsia="Calibri" w:hAnsi="Calibri" w:cs="Calibri"/>
              </w:rPr>
              <w:t xml:space="preserve"> to your manager/ARC reviewer for their sign</w:t>
            </w:r>
            <w:r w:rsidR="00BD75A4">
              <w:rPr>
                <w:rFonts w:ascii="Calibri" w:eastAsia="Calibri" w:hAnsi="Calibri" w:cs="Calibri"/>
              </w:rPr>
              <w:t>-</w:t>
            </w:r>
            <w:r w:rsidRPr="2DB6A634">
              <w:rPr>
                <w:rFonts w:ascii="Calibri" w:eastAsia="Calibri" w:hAnsi="Calibri" w:cs="Calibri"/>
              </w:rPr>
              <w:t>off</w:t>
            </w: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121E9CDE" w14:textId="77777777" w:rsidR="00263C2D" w:rsidRDefault="00263C2D" w:rsidP="0055773E">
            <w:r w:rsidRPr="65293FCC">
              <w:rPr>
                <w:rFonts w:ascii="Calibri" w:eastAsia="Calibri" w:hAnsi="Calibri" w:cs="Calibri"/>
              </w:rPr>
              <w:t xml:space="preserve"> </w:t>
            </w:r>
          </w:p>
        </w:tc>
      </w:tr>
      <w:tr w:rsidR="00263C2D" w14:paraId="56A5165D" w14:textId="77777777" w:rsidTr="2DB6A634">
        <w:trPr>
          <w:trHeight w:val="300"/>
        </w:trPr>
        <w:tc>
          <w:tcPr>
            <w:tcW w:w="7655" w:type="dxa"/>
            <w:tcBorders>
              <w:top w:val="single" w:sz="8" w:space="0" w:color="auto"/>
              <w:left w:val="single" w:sz="8" w:space="0" w:color="auto"/>
              <w:bottom w:val="single" w:sz="8" w:space="0" w:color="auto"/>
              <w:right w:val="single" w:sz="8" w:space="0" w:color="auto"/>
            </w:tcBorders>
            <w:tcMar>
              <w:left w:w="108" w:type="dxa"/>
              <w:right w:w="108" w:type="dxa"/>
            </w:tcMar>
          </w:tcPr>
          <w:p w14:paraId="07C8AEC5" w14:textId="074081C2" w:rsidR="00263C2D" w:rsidRDefault="00263C2D" w:rsidP="0055773E">
            <w:r w:rsidRPr="65293FCC">
              <w:rPr>
                <w:rFonts w:ascii="Calibri" w:eastAsia="Calibri" w:hAnsi="Calibri" w:cs="Calibri"/>
              </w:rPr>
              <w:t>Confirm and agree</w:t>
            </w:r>
            <w:r w:rsidR="00C93F31">
              <w:rPr>
                <w:rFonts w:ascii="Calibri" w:eastAsia="Calibri" w:hAnsi="Calibri" w:cs="Calibri"/>
              </w:rPr>
              <w:t xml:space="preserve"> on</w:t>
            </w:r>
            <w:r w:rsidRPr="65293FCC">
              <w:rPr>
                <w:rFonts w:ascii="Calibri" w:eastAsia="Calibri" w:hAnsi="Calibri" w:cs="Calibri"/>
              </w:rPr>
              <w:t xml:space="preserve"> actions and associated timelines  </w:t>
            </w: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38E57ACF" w14:textId="77777777" w:rsidR="00263C2D" w:rsidRDefault="00263C2D" w:rsidP="0055773E">
            <w:r w:rsidRPr="65293FCC">
              <w:rPr>
                <w:rFonts w:ascii="Calibri" w:eastAsia="Calibri" w:hAnsi="Calibri" w:cs="Calibri"/>
              </w:rPr>
              <w:t xml:space="preserve"> </w:t>
            </w:r>
          </w:p>
        </w:tc>
      </w:tr>
      <w:tr w:rsidR="00404AC3" w14:paraId="33CA1FEE" w14:textId="77777777" w:rsidTr="2DB6A634">
        <w:trPr>
          <w:trHeight w:val="300"/>
        </w:trPr>
        <w:tc>
          <w:tcPr>
            <w:tcW w:w="7655" w:type="dxa"/>
            <w:tcBorders>
              <w:top w:val="single" w:sz="8" w:space="0" w:color="auto"/>
              <w:left w:val="single" w:sz="8" w:space="0" w:color="auto"/>
              <w:bottom w:val="single" w:sz="8" w:space="0" w:color="auto"/>
              <w:right w:val="single" w:sz="8" w:space="0" w:color="auto"/>
            </w:tcBorders>
            <w:tcMar>
              <w:left w:w="108" w:type="dxa"/>
              <w:right w:w="108" w:type="dxa"/>
            </w:tcMar>
          </w:tcPr>
          <w:p w14:paraId="70730A4A" w14:textId="02F970A5" w:rsidR="00404AC3" w:rsidRPr="65293FCC" w:rsidRDefault="00404AC3" w:rsidP="0055773E">
            <w:pPr>
              <w:rPr>
                <w:rFonts w:ascii="Calibri" w:eastAsia="Calibri" w:hAnsi="Calibri" w:cs="Calibri"/>
              </w:rPr>
            </w:pPr>
            <w:r>
              <w:rPr>
                <w:rFonts w:ascii="Calibri" w:eastAsia="Calibri" w:hAnsi="Calibri" w:cs="Calibri"/>
              </w:rPr>
              <w:t xml:space="preserve">Send the </w:t>
            </w:r>
            <w:r w:rsidR="00A52D4C">
              <w:rPr>
                <w:rFonts w:ascii="Calibri" w:eastAsia="Calibri" w:hAnsi="Calibri" w:cs="Calibri"/>
              </w:rPr>
              <w:t>'</w:t>
            </w:r>
            <w:r>
              <w:rPr>
                <w:rFonts w:ascii="Calibri" w:eastAsia="Calibri" w:hAnsi="Calibri" w:cs="Calibri"/>
              </w:rPr>
              <w:t>Plan</w:t>
            </w:r>
            <w:r w:rsidR="00A52D4C">
              <w:rPr>
                <w:rFonts w:ascii="Calibri" w:eastAsia="Calibri" w:hAnsi="Calibri" w:cs="Calibri"/>
              </w:rPr>
              <w:t>'</w:t>
            </w:r>
            <w:r>
              <w:rPr>
                <w:rFonts w:ascii="Calibri" w:eastAsia="Calibri" w:hAnsi="Calibri" w:cs="Calibri"/>
              </w:rPr>
              <w:t xml:space="preserve"> section of your form to your manager</w:t>
            </w: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085EB172" w14:textId="77777777" w:rsidR="00404AC3" w:rsidRPr="65293FCC" w:rsidRDefault="00404AC3" w:rsidP="0055773E">
            <w:pPr>
              <w:rPr>
                <w:rFonts w:ascii="Calibri" w:eastAsia="Calibri" w:hAnsi="Calibri" w:cs="Calibri"/>
              </w:rPr>
            </w:pPr>
          </w:p>
        </w:tc>
      </w:tr>
      <w:tr w:rsidR="00263C2D" w14:paraId="3280DE80" w14:textId="77777777" w:rsidTr="2DB6A634">
        <w:trPr>
          <w:trHeight w:val="300"/>
        </w:trPr>
        <w:tc>
          <w:tcPr>
            <w:tcW w:w="7655" w:type="dxa"/>
            <w:tcBorders>
              <w:top w:val="single" w:sz="8" w:space="0" w:color="auto"/>
              <w:left w:val="single" w:sz="8" w:space="0" w:color="auto"/>
              <w:bottom w:val="single" w:sz="8" w:space="0" w:color="auto"/>
              <w:right w:val="single" w:sz="8" w:space="0" w:color="auto"/>
            </w:tcBorders>
            <w:tcMar>
              <w:left w:w="108" w:type="dxa"/>
              <w:right w:w="108" w:type="dxa"/>
            </w:tcMar>
          </w:tcPr>
          <w:p w14:paraId="1657CC59" w14:textId="77777777" w:rsidR="00263C2D" w:rsidRDefault="00263C2D" w:rsidP="0055773E">
            <w:r w:rsidRPr="65293FCC">
              <w:rPr>
                <w:rFonts w:ascii="Calibri" w:eastAsia="Calibri" w:hAnsi="Calibri" w:cs="Calibri"/>
              </w:rPr>
              <w:t>Follow-up on the actions assigned to you</w:t>
            </w:r>
          </w:p>
          <w:p w14:paraId="41472EA6" w14:textId="77777777" w:rsidR="00263C2D" w:rsidRPr="005F5B9B" w:rsidRDefault="00263C2D" w:rsidP="0055773E">
            <w:r w:rsidRPr="009C3905">
              <w:rPr>
                <w:rFonts w:ascii="Calibri" w:eastAsia="Calibri" w:hAnsi="Calibri" w:cs="Calibri"/>
                <w:color w:val="595959" w:themeColor="text1" w:themeTint="A6"/>
              </w:rPr>
              <w:t xml:space="preserve">Set aside time in your diary to carry out your actions so that you can remain accountable to them. </w:t>
            </w: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62D5789C" w14:textId="77777777" w:rsidR="00263C2D" w:rsidRDefault="00263C2D" w:rsidP="0055773E">
            <w:r w:rsidRPr="65293FCC">
              <w:rPr>
                <w:rFonts w:ascii="Calibri" w:eastAsia="Calibri" w:hAnsi="Calibri" w:cs="Calibri"/>
              </w:rPr>
              <w:t xml:space="preserve"> </w:t>
            </w:r>
          </w:p>
        </w:tc>
      </w:tr>
      <w:tr w:rsidR="00263C2D" w14:paraId="2E997BB0" w14:textId="77777777" w:rsidTr="2DB6A634">
        <w:trPr>
          <w:trHeight w:val="300"/>
        </w:trPr>
        <w:tc>
          <w:tcPr>
            <w:tcW w:w="7655" w:type="dxa"/>
            <w:tcBorders>
              <w:top w:val="single" w:sz="8" w:space="0" w:color="auto"/>
              <w:left w:val="single" w:sz="8" w:space="0" w:color="auto"/>
              <w:bottom w:val="single" w:sz="8" w:space="0" w:color="auto"/>
              <w:right w:val="single" w:sz="8" w:space="0" w:color="auto"/>
            </w:tcBorders>
            <w:tcMar>
              <w:left w:w="108" w:type="dxa"/>
              <w:right w:w="108" w:type="dxa"/>
            </w:tcMar>
          </w:tcPr>
          <w:p w14:paraId="14E4A893" w14:textId="77777777" w:rsidR="00263C2D" w:rsidRDefault="00263C2D" w:rsidP="0055773E">
            <w:pPr>
              <w:rPr>
                <w:rFonts w:ascii="Calibri" w:eastAsia="Calibri" w:hAnsi="Calibri" w:cs="Calibri"/>
              </w:rPr>
            </w:pPr>
            <w:r w:rsidRPr="65293FCC">
              <w:rPr>
                <w:rFonts w:ascii="Calibri" w:eastAsia="Calibri" w:hAnsi="Calibri" w:cs="Calibri"/>
              </w:rPr>
              <w:t>Continue the conversation throughout the year as part of one-to-ones</w:t>
            </w:r>
          </w:p>
          <w:p w14:paraId="2323BB3D" w14:textId="77777777" w:rsidR="00263C2D" w:rsidRPr="005F5B9B" w:rsidRDefault="00263C2D" w:rsidP="0055773E">
            <w:r w:rsidRPr="009C3905">
              <w:rPr>
                <w:rFonts w:ascii="Calibri" w:eastAsia="Calibri" w:hAnsi="Calibri" w:cs="Calibri"/>
                <w:color w:val="595959" w:themeColor="text1" w:themeTint="A6"/>
              </w:rPr>
              <w:t>You should be having regular one-to-one conversations with your manager, as is appropriate for you and your role</w:t>
            </w: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2CD2D09A" w14:textId="77777777" w:rsidR="00263C2D" w:rsidRDefault="00263C2D" w:rsidP="0055773E">
            <w:r w:rsidRPr="65293FCC">
              <w:rPr>
                <w:rFonts w:ascii="Calibri" w:eastAsia="Calibri" w:hAnsi="Calibri" w:cs="Calibri"/>
              </w:rPr>
              <w:t xml:space="preserve"> </w:t>
            </w:r>
          </w:p>
        </w:tc>
      </w:tr>
      <w:tr w:rsidR="00263C2D" w14:paraId="29485077" w14:textId="77777777" w:rsidTr="2DB6A634">
        <w:trPr>
          <w:trHeight w:val="300"/>
        </w:trPr>
        <w:tc>
          <w:tcPr>
            <w:tcW w:w="7655" w:type="dxa"/>
            <w:tcBorders>
              <w:top w:val="single" w:sz="8" w:space="0" w:color="auto"/>
              <w:left w:val="single" w:sz="8" w:space="0" w:color="auto"/>
              <w:bottom w:val="single" w:sz="8" w:space="0" w:color="auto"/>
              <w:right w:val="single" w:sz="8" w:space="0" w:color="auto"/>
            </w:tcBorders>
            <w:tcMar>
              <w:left w:w="108" w:type="dxa"/>
              <w:right w:w="108" w:type="dxa"/>
            </w:tcMar>
          </w:tcPr>
          <w:p w14:paraId="512ADD50" w14:textId="77777777" w:rsidR="00263C2D" w:rsidRDefault="00263C2D" w:rsidP="0055773E">
            <w:r w:rsidRPr="65293FCC">
              <w:rPr>
                <w:rFonts w:ascii="Calibri" w:eastAsia="Calibri" w:hAnsi="Calibri" w:cs="Calibri"/>
              </w:rPr>
              <w:t>Review documentation as agreed throughout the year.</w:t>
            </w:r>
          </w:p>
          <w:p w14:paraId="74791FC0" w14:textId="50BEAD24" w:rsidR="00263C2D" w:rsidRPr="005F5B9B" w:rsidRDefault="00263C2D" w:rsidP="0055773E">
            <w:r w:rsidRPr="009C3905">
              <w:rPr>
                <w:rFonts w:ascii="Calibri" w:eastAsia="Calibri" w:hAnsi="Calibri" w:cs="Calibri"/>
                <w:color w:val="595959" w:themeColor="text1" w:themeTint="A6"/>
              </w:rPr>
              <w:t>As a minimum, you should have a review of your ARC key points and actions in six months</w:t>
            </w:r>
            <w:r w:rsidR="00C93F31" w:rsidRPr="009C3905">
              <w:rPr>
                <w:rFonts w:ascii="Calibri" w:eastAsia="Calibri" w:hAnsi="Calibri" w:cs="Calibri"/>
                <w:color w:val="595959" w:themeColor="text1" w:themeTint="A6"/>
              </w:rPr>
              <w:t>.</w:t>
            </w:r>
            <w:r w:rsidRPr="009C3905">
              <w:rPr>
                <w:rFonts w:ascii="Calibri" w:eastAsia="Calibri" w:hAnsi="Calibri" w:cs="Calibri"/>
                <w:color w:val="595959" w:themeColor="text1" w:themeTint="A6"/>
              </w:rPr>
              <w:t xml:space="preserve"> </w:t>
            </w: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65C3F2D9" w14:textId="77777777" w:rsidR="00263C2D" w:rsidRDefault="00263C2D" w:rsidP="0055773E">
            <w:r w:rsidRPr="65293FCC">
              <w:rPr>
                <w:rFonts w:ascii="Calibri" w:eastAsia="Calibri" w:hAnsi="Calibri" w:cs="Calibri"/>
              </w:rPr>
              <w:t xml:space="preserve"> </w:t>
            </w:r>
          </w:p>
        </w:tc>
      </w:tr>
    </w:tbl>
    <w:p w14:paraId="4FA2EC53" w14:textId="6325925C" w:rsidR="00C5723C" w:rsidRPr="00443054" w:rsidRDefault="09D3DC75" w:rsidP="296AC913">
      <w:pPr>
        <w:spacing w:line="257" w:lineRule="auto"/>
        <w:rPr>
          <w:rFonts w:ascii="Arial" w:eastAsia="Calibri" w:hAnsi="Arial" w:cs="Arial"/>
        </w:rPr>
      </w:pPr>
      <w:r w:rsidRPr="00443054">
        <w:rPr>
          <w:rFonts w:ascii="Arial" w:eastAsia="Calibri" w:hAnsi="Arial" w:cs="Arial"/>
        </w:rPr>
        <w:t xml:space="preserve"> </w:t>
      </w:r>
    </w:p>
    <w:sectPr w:rsidR="00C5723C" w:rsidRPr="00443054" w:rsidSect="00F6437B">
      <w:footerReference w:type="default" r:id="rId15"/>
      <w:headerReference w:type="first" r:id="rId16"/>
      <w:pgSz w:w="11906" w:h="16838"/>
      <w:pgMar w:top="1440" w:right="1416"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464D8" w14:textId="77777777" w:rsidR="00FF6869" w:rsidRDefault="00FF6869" w:rsidP="00F6437B">
      <w:pPr>
        <w:spacing w:after="0" w:line="240" w:lineRule="auto"/>
      </w:pPr>
      <w:r>
        <w:separator/>
      </w:r>
    </w:p>
  </w:endnote>
  <w:endnote w:type="continuationSeparator" w:id="0">
    <w:p w14:paraId="06C94D7C" w14:textId="77777777" w:rsidR="00FF6869" w:rsidRDefault="00FF6869" w:rsidP="00F6437B">
      <w:pPr>
        <w:spacing w:after="0" w:line="240" w:lineRule="auto"/>
      </w:pPr>
      <w:r>
        <w:continuationSeparator/>
      </w:r>
    </w:p>
  </w:endnote>
  <w:endnote w:type="continuationNotice" w:id="1">
    <w:p w14:paraId="7EEF2507" w14:textId="77777777" w:rsidR="00FF6869" w:rsidRDefault="00FF68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B635" w14:textId="67E99486" w:rsidR="00F6437B" w:rsidRDefault="00F6437B">
    <w:pPr>
      <w:pStyle w:val="Footer"/>
    </w:pPr>
    <w:r>
      <w:rPr>
        <w:noProof/>
      </w:rPr>
      <w:drawing>
        <wp:anchor distT="0" distB="0" distL="114300" distR="114300" simplePos="0" relativeHeight="251658240" behindDoc="0" locked="0" layoutInCell="1" allowOverlap="1" wp14:anchorId="06F3CACD" wp14:editId="332443AF">
          <wp:simplePos x="0" y="0"/>
          <wp:positionH relativeFrom="page">
            <wp:align>left</wp:align>
          </wp:positionH>
          <wp:positionV relativeFrom="paragraph">
            <wp:posOffset>-797442</wp:posOffset>
          </wp:positionV>
          <wp:extent cx="7551420" cy="1389380"/>
          <wp:effectExtent l="0" t="0" r="0" b="127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7551420" cy="13893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2860C" w14:textId="77777777" w:rsidR="00FF6869" w:rsidRDefault="00FF6869" w:rsidP="00F6437B">
      <w:pPr>
        <w:spacing w:after="0" w:line="240" w:lineRule="auto"/>
      </w:pPr>
      <w:r>
        <w:separator/>
      </w:r>
    </w:p>
  </w:footnote>
  <w:footnote w:type="continuationSeparator" w:id="0">
    <w:p w14:paraId="7BE2598D" w14:textId="77777777" w:rsidR="00FF6869" w:rsidRDefault="00FF6869" w:rsidP="00F6437B">
      <w:pPr>
        <w:spacing w:after="0" w:line="240" w:lineRule="auto"/>
      </w:pPr>
      <w:r>
        <w:continuationSeparator/>
      </w:r>
    </w:p>
  </w:footnote>
  <w:footnote w:type="continuationNotice" w:id="1">
    <w:p w14:paraId="4BB1298E" w14:textId="77777777" w:rsidR="00FF6869" w:rsidRDefault="00FF68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7AC32" w14:textId="30F372E3" w:rsidR="00576719" w:rsidRDefault="00576719">
    <w:pPr>
      <w:pStyle w:val="Header"/>
    </w:pPr>
    <w:r>
      <w:rPr>
        <w:noProof/>
        <w:lang w:eastAsia="en-GB"/>
      </w:rPr>
      <w:drawing>
        <wp:anchor distT="0" distB="0" distL="114300" distR="114300" simplePos="0" relativeHeight="251658241" behindDoc="1" locked="0" layoutInCell="1" allowOverlap="1" wp14:anchorId="068B2A30" wp14:editId="11456D57">
          <wp:simplePos x="0" y="0"/>
          <wp:positionH relativeFrom="margin">
            <wp:align>center</wp:align>
          </wp:positionH>
          <wp:positionV relativeFrom="page">
            <wp:posOffset>23643</wp:posOffset>
          </wp:positionV>
          <wp:extent cx="7453130" cy="2646000"/>
          <wp:effectExtent l="0" t="0" r="0" b="254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53130" cy="264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433D3"/>
    <w:multiLevelType w:val="hybridMultilevel"/>
    <w:tmpl w:val="E0BC2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BC5A48"/>
    <w:multiLevelType w:val="hybridMultilevel"/>
    <w:tmpl w:val="83F84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0C2B04"/>
    <w:multiLevelType w:val="hybridMultilevel"/>
    <w:tmpl w:val="41A49E52"/>
    <w:lvl w:ilvl="0" w:tplc="21426C82">
      <w:start w:val="1"/>
      <w:numFmt w:val="decimal"/>
      <w:lvlText w:val="%1."/>
      <w:lvlJc w:val="left"/>
      <w:pPr>
        <w:ind w:left="720" w:hanging="360"/>
      </w:pPr>
    </w:lvl>
    <w:lvl w:ilvl="1" w:tplc="5518E148">
      <w:start w:val="1"/>
      <w:numFmt w:val="lowerLetter"/>
      <w:lvlText w:val="%2."/>
      <w:lvlJc w:val="left"/>
      <w:pPr>
        <w:ind w:left="1440" w:hanging="360"/>
      </w:pPr>
    </w:lvl>
    <w:lvl w:ilvl="2" w:tplc="102485CC">
      <w:start w:val="1"/>
      <w:numFmt w:val="lowerRoman"/>
      <w:lvlText w:val="%3."/>
      <w:lvlJc w:val="right"/>
      <w:pPr>
        <w:ind w:left="2160" w:hanging="180"/>
      </w:pPr>
    </w:lvl>
    <w:lvl w:ilvl="3" w:tplc="608EAD9C">
      <w:start w:val="1"/>
      <w:numFmt w:val="decimal"/>
      <w:lvlText w:val="%4."/>
      <w:lvlJc w:val="left"/>
      <w:pPr>
        <w:ind w:left="2880" w:hanging="360"/>
      </w:pPr>
    </w:lvl>
    <w:lvl w:ilvl="4" w:tplc="C80CF2F2">
      <w:start w:val="1"/>
      <w:numFmt w:val="lowerLetter"/>
      <w:lvlText w:val="%5."/>
      <w:lvlJc w:val="left"/>
      <w:pPr>
        <w:ind w:left="3600" w:hanging="360"/>
      </w:pPr>
    </w:lvl>
    <w:lvl w:ilvl="5" w:tplc="F0DE2A14">
      <w:start w:val="1"/>
      <w:numFmt w:val="lowerRoman"/>
      <w:lvlText w:val="%6."/>
      <w:lvlJc w:val="right"/>
      <w:pPr>
        <w:ind w:left="4320" w:hanging="180"/>
      </w:pPr>
    </w:lvl>
    <w:lvl w:ilvl="6" w:tplc="966654DE">
      <w:start w:val="1"/>
      <w:numFmt w:val="decimal"/>
      <w:lvlText w:val="%7."/>
      <w:lvlJc w:val="left"/>
      <w:pPr>
        <w:ind w:left="5040" w:hanging="360"/>
      </w:pPr>
    </w:lvl>
    <w:lvl w:ilvl="7" w:tplc="4A6A36EE">
      <w:start w:val="1"/>
      <w:numFmt w:val="lowerLetter"/>
      <w:lvlText w:val="%8."/>
      <w:lvlJc w:val="left"/>
      <w:pPr>
        <w:ind w:left="5760" w:hanging="360"/>
      </w:pPr>
    </w:lvl>
    <w:lvl w:ilvl="8" w:tplc="B76C43FA">
      <w:start w:val="1"/>
      <w:numFmt w:val="lowerRoman"/>
      <w:lvlText w:val="%9."/>
      <w:lvlJc w:val="right"/>
      <w:pPr>
        <w:ind w:left="6480" w:hanging="180"/>
      </w:pPr>
    </w:lvl>
  </w:abstractNum>
  <w:num w:numId="1" w16cid:durableId="531068080">
    <w:abstractNumId w:val="1"/>
  </w:num>
  <w:num w:numId="2" w16cid:durableId="804347279">
    <w:abstractNumId w:val="0"/>
  </w:num>
  <w:num w:numId="3" w16cid:durableId="1070809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AzNzE2NzA2NDOzsLRQ0lEKTi0uzszPAykwqgUAlQQS3iwAAAA="/>
  </w:docVars>
  <w:rsids>
    <w:rsidRoot w:val="00E92701"/>
    <w:rsid w:val="00013F77"/>
    <w:rsid w:val="0002373F"/>
    <w:rsid w:val="00026EAD"/>
    <w:rsid w:val="000354A5"/>
    <w:rsid w:val="00036E48"/>
    <w:rsid w:val="00040076"/>
    <w:rsid w:val="00064CEA"/>
    <w:rsid w:val="000861F7"/>
    <w:rsid w:val="000E01FA"/>
    <w:rsid w:val="000E5F9B"/>
    <w:rsid w:val="000E6996"/>
    <w:rsid w:val="00107977"/>
    <w:rsid w:val="00117033"/>
    <w:rsid w:val="0013320D"/>
    <w:rsid w:val="00134369"/>
    <w:rsid w:val="001348A5"/>
    <w:rsid w:val="001504BC"/>
    <w:rsid w:val="001572A4"/>
    <w:rsid w:val="001633AE"/>
    <w:rsid w:val="001733A3"/>
    <w:rsid w:val="001737C9"/>
    <w:rsid w:val="00174902"/>
    <w:rsid w:val="00175102"/>
    <w:rsid w:val="00181A1D"/>
    <w:rsid w:val="001A1340"/>
    <w:rsid w:val="001A2C42"/>
    <w:rsid w:val="001A3A95"/>
    <w:rsid w:val="001A6ADC"/>
    <w:rsid w:val="001B1E83"/>
    <w:rsid w:val="001B7F17"/>
    <w:rsid w:val="001C302C"/>
    <w:rsid w:val="001C6AD0"/>
    <w:rsid w:val="001E6C75"/>
    <w:rsid w:val="001E77AE"/>
    <w:rsid w:val="001F6379"/>
    <w:rsid w:val="002015B8"/>
    <w:rsid w:val="002064CF"/>
    <w:rsid w:val="00212BB1"/>
    <w:rsid w:val="00216C35"/>
    <w:rsid w:val="00233CA4"/>
    <w:rsid w:val="00242EF4"/>
    <w:rsid w:val="00244BD6"/>
    <w:rsid w:val="0024751A"/>
    <w:rsid w:val="00251E15"/>
    <w:rsid w:val="00255CF1"/>
    <w:rsid w:val="002567DC"/>
    <w:rsid w:val="00263C2D"/>
    <w:rsid w:val="002748DF"/>
    <w:rsid w:val="00274BE1"/>
    <w:rsid w:val="0027520D"/>
    <w:rsid w:val="002765FB"/>
    <w:rsid w:val="00293BD1"/>
    <w:rsid w:val="002A5DF4"/>
    <w:rsid w:val="002B1919"/>
    <w:rsid w:val="002B4AE3"/>
    <w:rsid w:val="002C132B"/>
    <w:rsid w:val="00306084"/>
    <w:rsid w:val="00306566"/>
    <w:rsid w:val="00313E30"/>
    <w:rsid w:val="00314FA4"/>
    <w:rsid w:val="00320462"/>
    <w:rsid w:val="003214E8"/>
    <w:rsid w:val="00324987"/>
    <w:rsid w:val="003371C8"/>
    <w:rsid w:val="00342762"/>
    <w:rsid w:val="003469A6"/>
    <w:rsid w:val="00347A4C"/>
    <w:rsid w:val="00351C48"/>
    <w:rsid w:val="00351DDB"/>
    <w:rsid w:val="003555B4"/>
    <w:rsid w:val="00364728"/>
    <w:rsid w:val="00364999"/>
    <w:rsid w:val="00365C86"/>
    <w:rsid w:val="00372583"/>
    <w:rsid w:val="00373AE8"/>
    <w:rsid w:val="0037707C"/>
    <w:rsid w:val="0038263D"/>
    <w:rsid w:val="003A03B9"/>
    <w:rsid w:val="003A5260"/>
    <w:rsid w:val="003A5458"/>
    <w:rsid w:val="003C031B"/>
    <w:rsid w:val="003C3A57"/>
    <w:rsid w:val="004009C9"/>
    <w:rsid w:val="004010EC"/>
    <w:rsid w:val="00404AC3"/>
    <w:rsid w:val="00416018"/>
    <w:rsid w:val="00416157"/>
    <w:rsid w:val="004174D6"/>
    <w:rsid w:val="00420F5E"/>
    <w:rsid w:val="00432855"/>
    <w:rsid w:val="00443054"/>
    <w:rsid w:val="00444543"/>
    <w:rsid w:val="00445E00"/>
    <w:rsid w:val="004552F3"/>
    <w:rsid w:val="00464FE1"/>
    <w:rsid w:val="00473BAC"/>
    <w:rsid w:val="0047439D"/>
    <w:rsid w:val="00481072"/>
    <w:rsid w:val="004A0BBF"/>
    <w:rsid w:val="004B4B53"/>
    <w:rsid w:val="004C365F"/>
    <w:rsid w:val="004C7526"/>
    <w:rsid w:val="004D1B28"/>
    <w:rsid w:val="004D287D"/>
    <w:rsid w:val="004D2ECD"/>
    <w:rsid w:val="004D46E6"/>
    <w:rsid w:val="004E629F"/>
    <w:rsid w:val="004F4446"/>
    <w:rsid w:val="004F79DE"/>
    <w:rsid w:val="00515060"/>
    <w:rsid w:val="00540B74"/>
    <w:rsid w:val="00546E83"/>
    <w:rsid w:val="00553104"/>
    <w:rsid w:val="0056266B"/>
    <w:rsid w:val="00565819"/>
    <w:rsid w:val="00566EEF"/>
    <w:rsid w:val="00576719"/>
    <w:rsid w:val="00586F53"/>
    <w:rsid w:val="00590F6D"/>
    <w:rsid w:val="005B0483"/>
    <w:rsid w:val="005C08AD"/>
    <w:rsid w:val="005C671A"/>
    <w:rsid w:val="005D0A2E"/>
    <w:rsid w:val="005D26A2"/>
    <w:rsid w:val="005F5B9B"/>
    <w:rsid w:val="005F67F6"/>
    <w:rsid w:val="0061113C"/>
    <w:rsid w:val="006237E7"/>
    <w:rsid w:val="00626544"/>
    <w:rsid w:val="00664556"/>
    <w:rsid w:val="006722E8"/>
    <w:rsid w:val="00674F59"/>
    <w:rsid w:val="00675210"/>
    <w:rsid w:val="00675741"/>
    <w:rsid w:val="006771AC"/>
    <w:rsid w:val="00697B1C"/>
    <w:rsid w:val="006B36BE"/>
    <w:rsid w:val="006B3A14"/>
    <w:rsid w:val="006B3D66"/>
    <w:rsid w:val="006D60C6"/>
    <w:rsid w:val="006F089E"/>
    <w:rsid w:val="006F2E65"/>
    <w:rsid w:val="00704CB9"/>
    <w:rsid w:val="007136AA"/>
    <w:rsid w:val="00732973"/>
    <w:rsid w:val="00737115"/>
    <w:rsid w:val="00780C22"/>
    <w:rsid w:val="007817F8"/>
    <w:rsid w:val="00790603"/>
    <w:rsid w:val="00796592"/>
    <w:rsid w:val="007A3E26"/>
    <w:rsid w:val="007A475C"/>
    <w:rsid w:val="007C1350"/>
    <w:rsid w:val="007C3D50"/>
    <w:rsid w:val="007D084A"/>
    <w:rsid w:val="007D6CAF"/>
    <w:rsid w:val="007F64D4"/>
    <w:rsid w:val="00802460"/>
    <w:rsid w:val="008028E2"/>
    <w:rsid w:val="008140CB"/>
    <w:rsid w:val="0082228C"/>
    <w:rsid w:val="00824423"/>
    <w:rsid w:val="00842056"/>
    <w:rsid w:val="008421C3"/>
    <w:rsid w:val="00843E8A"/>
    <w:rsid w:val="00850FB6"/>
    <w:rsid w:val="00853A22"/>
    <w:rsid w:val="008601B9"/>
    <w:rsid w:val="00860577"/>
    <w:rsid w:val="008633F2"/>
    <w:rsid w:val="008945A1"/>
    <w:rsid w:val="008B291B"/>
    <w:rsid w:val="008B6CC0"/>
    <w:rsid w:val="008C64B3"/>
    <w:rsid w:val="008D0E45"/>
    <w:rsid w:val="008D4F27"/>
    <w:rsid w:val="008F4957"/>
    <w:rsid w:val="009109D0"/>
    <w:rsid w:val="00911A03"/>
    <w:rsid w:val="00913185"/>
    <w:rsid w:val="00916E0E"/>
    <w:rsid w:val="00925D39"/>
    <w:rsid w:val="00926C26"/>
    <w:rsid w:val="00935468"/>
    <w:rsid w:val="009416E8"/>
    <w:rsid w:val="0094585D"/>
    <w:rsid w:val="00946B2F"/>
    <w:rsid w:val="00947B72"/>
    <w:rsid w:val="00955DC4"/>
    <w:rsid w:val="00967423"/>
    <w:rsid w:val="00977BC4"/>
    <w:rsid w:val="0099236D"/>
    <w:rsid w:val="009955DA"/>
    <w:rsid w:val="009B075D"/>
    <w:rsid w:val="009B2E1D"/>
    <w:rsid w:val="009C3905"/>
    <w:rsid w:val="009D2839"/>
    <w:rsid w:val="009D4AD1"/>
    <w:rsid w:val="009E62FA"/>
    <w:rsid w:val="009F35FD"/>
    <w:rsid w:val="009F4970"/>
    <w:rsid w:val="009F4E77"/>
    <w:rsid w:val="00A05BBA"/>
    <w:rsid w:val="00A10798"/>
    <w:rsid w:val="00A33ECE"/>
    <w:rsid w:val="00A3653B"/>
    <w:rsid w:val="00A45832"/>
    <w:rsid w:val="00A479ED"/>
    <w:rsid w:val="00A52D4C"/>
    <w:rsid w:val="00A5402F"/>
    <w:rsid w:val="00A5525C"/>
    <w:rsid w:val="00A66C0A"/>
    <w:rsid w:val="00A74460"/>
    <w:rsid w:val="00A764D6"/>
    <w:rsid w:val="00A77714"/>
    <w:rsid w:val="00A86806"/>
    <w:rsid w:val="00A94D9F"/>
    <w:rsid w:val="00A95446"/>
    <w:rsid w:val="00AA34FD"/>
    <w:rsid w:val="00AA370A"/>
    <w:rsid w:val="00AA6E81"/>
    <w:rsid w:val="00AB27DE"/>
    <w:rsid w:val="00AB7E3B"/>
    <w:rsid w:val="00AC68AC"/>
    <w:rsid w:val="00AF0256"/>
    <w:rsid w:val="00B02680"/>
    <w:rsid w:val="00B11974"/>
    <w:rsid w:val="00B27FE2"/>
    <w:rsid w:val="00B35086"/>
    <w:rsid w:val="00B35610"/>
    <w:rsid w:val="00B37CE7"/>
    <w:rsid w:val="00B45B6A"/>
    <w:rsid w:val="00B5051A"/>
    <w:rsid w:val="00B516E8"/>
    <w:rsid w:val="00B577E6"/>
    <w:rsid w:val="00B57F1B"/>
    <w:rsid w:val="00B749FF"/>
    <w:rsid w:val="00B80198"/>
    <w:rsid w:val="00B81B58"/>
    <w:rsid w:val="00B83E90"/>
    <w:rsid w:val="00B87602"/>
    <w:rsid w:val="00B903DA"/>
    <w:rsid w:val="00B906B8"/>
    <w:rsid w:val="00B94E3C"/>
    <w:rsid w:val="00B9613C"/>
    <w:rsid w:val="00BA52E1"/>
    <w:rsid w:val="00BC63CD"/>
    <w:rsid w:val="00BD7298"/>
    <w:rsid w:val="00BD75A4"/>
    <w:rsid w:val="00BE01F0"/>
    <w:rsid w:val="00BE024D"/>
    <w:rsid w:val="00C051EE"/>
    <w:rsid w:val="00C22DB7"/>
    <w:rsid w:val="00C34F40"/>
    <w:rsid w:val="00C5723C"/>
    <w:rsid w:val="00C62494"/>
    <w:rsid w:val="00C654A1"/>
    <w:rsid w:val="00C8241A"/>
    <w:rsid w:val="00C840EF"/>
    <w:rsid w:val="00C92195"/>
    <w:rsid w:val="00C93F31"/>
    <w:rsid w:val="00CA44EA"/>
    <w:rsid w:val="00CC100C"/>
    <w:rsid w:val="00CC350F"/>
    <w:rsid w:val="00CC5759"/>
    <w:rsid w:val="00CD0F5F"/>
    <w:rsid w:val="00CD11BD"/>
    <w:rsid w:val="00CD4835"/>
    <w:rsid w:val="00CD5CC8"/>
    <w:rsid w:val="00CE4D6A"/>
    <w:rsid w:val="00CF0DA8"/>
    <w:rsid w:val="00D0017A"/>
    <w:rsid w:val="00D01B02"/>
    <w:rsid w:val="00D11A3B"/>
    <w:rsid w:val="00D2241F"/>
    <w:rsid w:val="00D25766"/>
    <w:rsid w:val="00D304D0"/>
    <w:rsid w:val="00D45D09"/>
    <w:rsid w:val="00D467C2"/>
    <w:rsid w:val="00D47DCF"/>
    <w:rsid w:val="00D537D2"/>
    <w:rsid w:val="00D53FB8"/>
    <w:rsid w:val="00D679CF"/>
    <w:rsid w:val="00D81541"/>
    <w:rsid w:val="00DA7C28"/>
    <w:rsid w:val="00DB6305"/>
    <w:rsid w:val="00DC0F7D"/>
    <w:rsid w:val="00DD0A12"/>
    <w:rsid w:val="00DD1976"/>
    <w:rsid w:val="00DF4E2B"/>
    <w:rsid w:val="00E047D4"/>
    <w:rsid w:val="00E20192"/>
    <w:rsid w:val="00E21216"/>
    <w:rsid w:val="00E23BC8"/>
    <w:rsid w:val="00E24041"/>
    <w:rsid w:val="00E31598"/>
    <w:rsid w:val="00E45401"/>
    <w:rsid w:val="00E50D97"/>
    <w:rsid w:val="00E5172B"/>
    <w:rsid w:val="00E5715B"/>
    <w:rsid w:val="00E60A01"/>
    <w:rsid w:val="00E61C75"/>
    <w:rsid w:val="00E73426"/>
    <w:rsid w:val="00E73D9E"/>
    <w:rsid w:val="00E755C8"/>
    <w:rsid w:val="00E83D07"/>
    <w:rsid w:val="00E92701"/>
    <w:rsid w:val="00EA4831"/>
    <w:rsid w:val="00EA65DF"/>
    <w:rsid w:val="00ED45AA"/>
    <w:rsid w:val="00EF2DE4"/>
    <w:rsid w:val="00F00F4C"/>
    <w:rsid w:val="00F10C66"/>
    <w:rsid w:val="00F14778"/>
    <w:rsid w:val="00F22B0E"/>
    <w:rsid w:val="00F30C29"/>
    <w:rsid w:val="00F638D5"/>
    <w:rsid w:val="00F6437B"/>
    <w:rsid w:val="00F7715C"/>
    <w:rsid w:val="00F84111"/>
    <w:rsid w:val="00F8471B"/>
    <w:rsid w:val="00F907A4"/>
    <w:rsid w:val="00FA439C"/>
    <w:rsid w:val="00FA57F2"/>
    <w:rsid w:val="00FB4795"/>
    <w:rsid w:val="00FB7C8D"/>
    <w:rsid w:val="00FC5C1D"/>
    <w:rsid w:val="00FD7562"/>
    <w:rsid w:val="00FE0F5C"/>
    <w:rsid w:val="00FE27FF"/>
    <w:rsid w:val="00FE5808"/>
    <w:rsid w:val="00FF15DC"/>
    <w:rsid w:val="00FF26CC"/>
    <w:rsid w:val="00FF6869"/>
    <w:rsid w:val="0295E0A2"/>
    <w:rsid w:val="09D3DC75"/>
    <w:rsid w:val="13F1B29E"/>
    <w:rsid w:val="17295360"/>
    <w:rsid w:val="17D94E54"/>
    <w:rsid w:val="1C5DC808"/>
    <w:rsid w:val="1FE36DB0"/>
    <w:rsid w:val="228F8320"/>
    <w:rsid w:val="24E92F9F"/>
    <w:rsid w:val="277EEC96"/>
    <w:rsid w:val="27CEF8B2"/>
    <w:rsid w:val="295D7CDB"/>
    <w:rsid w:val="296AC913"/>
    <w:rsid w:val="2DB6A634"/>
    <w:rsid w:val="3DD51F96"/>
    <w:rsid w:val="404334F5"/>
    <w:rsid w:val="4E84D747"/>
    <w:rsid w:val="4EA46001"/>
    <w:rsid w:val="534014C9"/>
    <w:rsid w:val="5D84078A"/>
    <w:rsid w:val="5E0839AC"/>
    <w:rsid w:val="63EA9DEE"/>
    <w:rsid w:val="697469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73F0E"/>
  <w15:chartTrackingRefBased/>
  <w15:docId w15:val="{558B1C69-B7B1-49FE-9273-FFD9F5AD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6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16E8"/>
    <w:pPr>
      <w:ind w:left="720"/>
      <w:contextualSpacing/>
    </w:pPr>
  </w:style>
  <w:style w:type="character" w:styleId="Hyperlink">
    <w:name w:val="Hyperlink"/>
    <w:basedOn w:val="DefaultParagraphFont"/>
    <w:uiPriority w:val="99"/>
    <w:unhideWhenUsed/>
    <w:rsid w:val="00E5715B"/>
    <w:rPr>
      <w:color w:val="003E74" w:themeColor="hyperlink"/>
      <w:u w:val="single"/>
    </w:rPr>
  </w:style>
  <w:style w:type="character" w:styleId="UnresolvedMention">
    <w:name w:val="Unresolved Mention"/>
    <w:basedOn w:val="DefaultParagraphFont"/>
    <w:uiPriority w:val="99"/>
    <w:semiHidden/>
    <w:unhideWhenUsed/>
    <w:rsid w:val="00E5715B"/>
    <w:rPr>
      <w:color w:val="605E5C"/>
      <w:shd w:val="clear" w:color="auto" w:fill="E1DFDD"/>
    </w:rPr>
  </w:style>
  <w:style w:type="character" w:styleId="CommentReference">
    <w:name w:val="annotation reference"/>
    <w:basedOn w:val="DefaultParagraphFont"/>
    <w:uiPriority w:val="99"/>
    <w:semiHidden/>
    <w:unhideWhenUsed/>
    <w:rsid w:val="00FF26CC"/>
    <w:rPr>
      <w:sz w:val="16"/>
      <w:szCs w:val="16"/>
    </w:rPr>
  </w:style>
  <w:style w:type="paragraph" w:styleId="CommentText">
    <w:name w:val="annotation text"/>
    <w:basedOn w:val="Normal"/>
    <w:link w:val="CommentTextChar"/>
    <w:uiPriority w:val="99"/>
    <w:semiHidden/>
    <w:unhideWhenUsed/>
    <w:rsid w:val="00FF26CC"/>
    <w:pPr>
      <w:spacing w:line="240" w:lineRule="auto"/>
    </w:pPr>
    <w:rPr>
      <w:sz w:val="20"/>
      <w:szCs w:val="20"/>
    </w:rPr>
  </w:style>
  <w:style w:type="character" w:customStyle="1" w:styleId="CommentTextChar">
    <w:name w:val="Comment Text Char"/>
    <w:basedOn w:val="DefaultParagraphFont"/>
    <w:link w:val="CommentText"/>
    <w:uiPriority w:val="99"/>
    <w:semiHidden/>
    <w:rsid w:val="00FF26CC"/>
    <w:rPr>
      <w:sz w:val="20"/>
      <w:szCs w:val="20"/>
    </w:rPr>
  </w:style>
  <w:style w:type="paragraph" w:styleId="CommentSubject">
    <w:name w:val="annotation subject"/>
    <w:basedOn w:val="CommentText"/>
    <w:next w:val="CommentText"/>
    <w:link w:val="CommentSubjectChar"/>
    <w:uiPriority w:val="99"/>
    <w:semiHidden/>
    <w:unhideWhenUsed/>
    <w:rsid w:val="00FF26CC"/>
    <w:rPr>
      <w:b/>
      <w:bCs/>
    </w:rPr>
  </w:style>
  <w:style w:type="character" w:customStyle="1" w:styleId="CommentSubjectChar">
    <w:name w:val="Comment Subject Char"/>
    <w:basedOn w:val="CommentTextChar"/>
    <w:link w:val="CommentSubject"/>
    <w:uiPriority w:val="99"/>
    <w:semiHidden/>
    <w:rsid w:val="00FF26CC"/>
    <w:rPr>
      <w:b/>
      <w:bCs/>
      <w:sz w:val="20"/>
      <w:szCs w:val="20"/>
    </w:rPr>
  </w:style>
  <w:style w:type="paragraph" w:styleId="Revision">
    <w:name w:val="Revision"/>
    <w:hidden/>
    <w:uiPriority w:val="99"/>
    <w:semiHidden/>
    <w:rsid w:val="00C92195"/>
    <w:pPr>
      <w:spacing w:after="0" w:line="240" w:lineRule="auto"/>
    </w:pPr>
  </w:style>
  <w:style w:type="paragraph" w:styleId="Header">
    <w:name w:val="header"/>
    <w:basedOn w:val="Normal"/>
    <w:link w:val="HeaderChar"/>
    <w:uiPriority w:val="99"/>
    <w:unhideWhenUsed/>
    <w:rsid w:val="00F643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37B"/>
  </w:style>
  <w:style w:type="paragraph" w:styleId="Footer">
    <w:name w:val="footer"/>
    <w:basedOn w:val="Normal"/>
    <w:link w:val="FooterChar"/>
    <w:uiPriority w:val="99"/>
    <w:unhideWhenUsed/>
    <w:rsid w:val="00F643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37B"/>
  </w:style>
  <w:style w:type="paragraph" w:customStyle="1" w:styleId="PODSubheadinglevelone">
    <w:name w:val="POD Sub heading level one"/>
    <w:basedOn w:val="Normal"/>
    <w:qFormat/>
    <w:rsid w:val="00364728"/>
    <w:pPr>
      <w:spacing w:before="640" w:after="320" w:line="288" w:lineRule="auto"/>
    </w:pPr>
    <w:rPr>
      <w:rFonts w:ascii="Arial" w:hAnsi="Arial" w:cs="Arial"/>
      <w:b/>
      <w:bCs/>
      <w:color w:val="003E74" w:themeColor="background2"/>
      <w:sz w:val="28"/>
      <w:szCs w:val="28"/>
    </w:rPr>
  </w:style>
  <w:style w:type="paragraph" w:customStyle="1" w:styleId="PODBannertitlepagemainheading">
    <w:name w:val="POD Banner title page main heading"/>
    <w:basedOn w:val="Normal"/>
    <w:uiPriority w:val="99"/>
    <w:rsid w:val="00473BAC"/>
    <w:pPr>
      <w:suppressAutoHyphens/>
      <w:autoSpaceDE w:val="0"/>
      <w:autoSpaceDN w:val="0"/>
      <w:adjustRightInd w:val="0"/>
      <w:spacing w:after="640" w:line="960" w:lineRule="atLeast"/>
      <w:textAlignment w:val="center"/>
    </w:pPr>
    <w:rPr>
      <w:rFonts w:ascii="Arial" w:hAnsi="Arial" w:cs="Arial"/>
      <w:color w:val="003E74"/>
      <w:sz w:val="90"/>
      <w:szCs w:val="90"/>
    </w:rPr>
  </w:style>
  <w:style w:type="character" w:styleId="FollowedHyperlink">
    <w:name w:val="FollowedHyperlink"/>
    <w:basedOn w:val="DefaultParagraphFont"/>
    <w:uiPriority w:val="99"/>
    <w:semiHidden/>
    <w:unhideWhenUsed/>
    <w:rsid w:val="00BD75A4"/>
    <w:rPr>
      <w:color w:val="006EA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01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mperial.ac.uk/staff/ar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mperial.ac.uk/about/valu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mperial.ac.uk/staff/arc/"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mperial.ac.uk/staff-development/coaching-and-mentoring/micro-development-for-staff-and-manage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9">
      <a:dk1>
        <a:srgbClr val="000000"/>
      </a:dk1>
      <a:lt1>
        <a:srgbClr val="FFFFFF"/>
      </a:lt1>
      <a:dk2>
        <a:srgbClr val="002047"/>
      </a:dk2>
      <a:lt2>
        <a:srgbClr val="003E74"/>
      </a:lt2>
      <a:accent1>
        <a:srgbClr val="EBEEEE"/>
      </a:accent1>
      <a:accent2>
        <a:srgbClr val="006EAF"/>
      </a:accent2>
      <a:accent3>
        <a:srgbClr val="66A30A"/>
      </a:accent3>
      <a:accent4>
        <a:srgbClr val="E30043"/>
      </a:accent4>
      <a:accent5>
        <a:srgbClr val="EC7300"/>
      </a:accent5>
      <a:accent6>
        <a:srgbClr val="960078"/>
      </a:accent6>
      <a:hlink>
        <a:srgbClr val="003E74"/>
      </a:hlink>
      <a:folHlink>
        <a:srgbClr val="006EA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AD4974F7DB1344BD70D85A261A3900" ma:contentTypeVersion="7" ma:contentTypeDescription="Create a new document." ma:contentTypeScope="" ma:versionID="50dcb0f02999cea964c86720a0386a99">
  <xsd:schema xmlns:xsd="http://www.w3.org/2001/XMLSchema" xmlns:xs="http://www.w3.org/2001/XMLSchema" xmlns:p="http://schemas.microsoft.com/office/2006/metadata/properties" xmlns:ns2="a8c56689-6394-4e23-8cb8-f32d4e6c0b23" xmlns:ns3="20f49ee6-fc14-4000-b571-e81660e48dd6" targetNamespace="http://schemas.microsoft.com/office/2006/metadata/properties" ma:root="true" ma:fieldsID="747c862d0d3886ecb8ab77f0c4f2c045" ns2:_="" ns3:_="">
    <xsd:import namespace="a8c56689-6394-4e23-8cb8-f32d4e6c0b23"/>
    <xsd:import namespace="20f49ee6-fc14-4000-b571-e81660e48d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56689-6394-4e23-8cb8-f32d4e6c0b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f49ee6-fc14-4000-b571-e81660e48d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7F7979-6DB4-42A2-A74D-1D145CF5A7F6}">
  <ds:schemaRefs>
    <ds:schemaRef ds:uri="http://schemas.openxmlformats.org/officeDocument/2006/bibliography"/>
  </ds:schemaRefs>
</ds:datastoreItem>
</file>

<file path=customXml/itemProps2.xml><?xml version="1.0" encoding="utf-8"?>
<ds:datastoreItem xmlns:ds="http://schemas.openxmlformats.org/officeDocument/2006/customXml" ds:itemID="{FA29D55B-A919-4C25-A7AD-886E18F4A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c56689-6394-4e23-8cb8-f32d4e6c0b23"/>
    <ds:schemaRef ds:uri="20f49ee6-fc14-4000-b571-e81660e48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E63B3B-48DC-431E-B281-14615D9AB7A8}">
  <ds:schemaRefs>
    <ds:schemaRef ds:uri="http://schemas.microsoft.com/sharepoint/v3/contenttype/forms"/>
  </ds:schemaRefs>
</ds:datastoreItem>
</file>

<file path=customXml/itemProps4.xml><?xml version="1.0" encoding="utf-8"?>
<ds:datastoreItem xmlns:ds="http://schemas.openxmlformats.org/officeDocument/2006/customXml" ds:itemID="{6EC07E1A-09BA-4520-8626-B3A54B0E87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476</Words>
  <Characters>2719</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Beth L</dc:creator>
  <cp:keywords/>
  <dc:description/>
  <cp:lastModifiedBy>Rouah, Jean-David</cp:lastModifiedBy>
  <cp:revision>3</cp:revision>
  <cp:lastPrinted>2023-05-26T17:47:00Z</cp:lastPrinted>
  <dcterms:created xsi:type="dcterms:W3CDTF">2024-07-12T08:16:00Z</dcterms:created>
  <dcterms:modified xsi:type="dcterms:W3CDTF">2024-07-12T08:17:00Z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0x01010071AD4974F7DB1344BD70D85A261A3900</vt:lpwstr>
  </property>
  <property fmtid="{D5CDD505-2E9C-101B-9397-08002B2CF9AE}" pid="3" name="GrammarlyDocumentId">
    <vt:lpwstr>1abcad1522249883e544aeb3242ca16a6bb93ee47917dedb203106a42f2e6fa3</vt:lpwstr>
  </property>
</Properties>
</file>