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25F5E" w14:textId="77777777" w:rsidR="00A17B43" w:rsidRPr="00A17B43" w:rsidRDefault="00A17B43" w:rsidP="00A17B43">
      <w:pPr>
        <w:tabs>
          <w:tab w:val="left" w:pos="1276"/>
        </w:tabs>
        <w:spacing w:line="276" w:lineRule="auto"/>
        <w:jc w:val="both"/>
        <w:rPr>
          <w:rFonts w:ascii="Arial" w:hAnsi="Arial" w:cs="Arial"/>
          <w:b/>
        </w:rPr>
      </w:pPr>
      <w:bookmarkStart w:id="0" w:name="_Hlk7094640"/>
      <w:r w:rsidRPr="00A17B43">
        <w:rPr>
          <w:rFonts w:ascii="Arial" w:hAnsi="Arial" w:cs="Arial"/>
          <w:b/>
        </w:rPr>
        <w:t>Transparency Notice</w:t>
      </w:r>
    </w:p>
    <w:p w14:paraId="5321936E" w14:textId="77777777" w:rsidR="00A17B43" w:rsidRPr="00A17B43" w:rsidRDefault="00A17B43" w:rsidP="00A17B43">
      <w:pPr>
        <w:tabs>
          <w:tab w:val="left" w:pos="1276"/>
        </w:tabs>
        <w:spacing w:line="276" w:lineRule="auto"/>
        <w:jc w:val="both"/>
        <w:rPr>
          <w:rFonts w:ascii="Arial" w:hAnsi="Arial" w:cs="Arial"/>
          <w:b/>
        </w:rPr>
      </w:pPr>
    </w:p>
    <w:bookmarkEnd w:id="0"/>
    <w:p w14:paraId="6787E790" w14:textId="77777777" w:rsidR="00A17B43" w:rsidRPr="00A17B43" w:rsidRDefault="00A17B43" w:rsidP="00A17B43">
      <w:pPr>
        <w:jc w:val="both"/>
        <w:outlineLvl w:val="2"/>
        <w:rPr>
          <w:rFonts w:ascii="Arial" w:hAnsi="Arial" w:cs="Arial"/>
          <w:b/>
          <w:color w:val="000000"/>
          <w:sz w:val="22"/>
          <w:szCs w:val="22"/>
          <w:lang w:val="en-US" w:eastAsia="en-US"/>
        </w:rPr>
      </w:pPr>
      <w:r w:rsidRPr="00A17B43">
        <w:rPr>
          <w:rFonts w:ascii="Arial" w:hAnsi="Arial" w:cs="Arial"/>
          <w:b/>
          <w:color w:val="000000"/>
          <w:sz w:val="22"/>
          <w:szCs w:val="22"/>
          <w:lang w:val="en-US" w:eastAsia="en-US"/>
        </w:rPr>
        <w:t>How will we use Information about you?</w:t>
      </w:r>
    </w:p>
    <w:p w14:paraId="41D74256" w14:textId="77777777" w:rsidR="0028097E" w:rsidRDefault="0028097E" w:rsidP="00A17B43">
      <w:pPr>
        <w:jc w:val="both"/>
        <w:outlineLvl w:val="2"/>
        <w:rPr>
          <w:rFonts w:ascii="Arial" w:hAnsi="Arial" w:cs="Arial"/>
          <w:b/>
          <w:color w:val="000000"/>
          <w:sz w:val="22"/>
          <w:szCs w:val="22"/>
          <w:lang w:val="en-US" w:eastAsia="en-US"/>
        </w:rPr>
      </w:pPr>
    </w:p>
    <w:p w14:paraId="63CB7C4B" w14:textId="53FA3BDC" w:rsidR="00A17B43" w:rsidRPr="00A17B43" w:rsidRDefault="00A17B43" w:rsidP="00A17B43">
      <w:pPr>
        <w:jc w:val="both"/>
        <w:outlineLvl w:val="2"/>
        <w:rPr>
          <w:rFonts w:ascii="Arial" w:hAnsi="Arial" w:cs="Arial"/>
          <w:b/>
          <w:color w:val="000000"/>
          <w:sz w:val="22"/>
          <w:szCs w:val="22"/>
          <w:lang w:val="en-US" w:eastAsia="en-US"/>
        </w:rPr>
      </w:pPr>
      <w:r w:rsidRPr="00A17B43">
        <w:rPr>
          <w:rFonts w:ascii="Arial" w:hAnsi="Arial" w:cs="Arial"/>
          <w:b/>
          <w:color w:val="000000"/>
          <w:sz w:val="22"/>
          <w:szCs w:val="22"/>
          <w:lang w:val="en-US" w:eastAsia="en-US"/>
        </w:rPr>
        <w:t xml:space="preserve">Research Study Title: </w:t>
      </w:r>
      <w:r w:rsidR="00AC1A19" w:rsidRPr="00AC1A19">
        <w:rPr>
          <w:rFonts w:ascii="Arial" w:hAnsi="Arial" w:cs="Arial"/>
          <w:b/>
          <w:color w:val="000000"/>
          <w:sz w:val="22"/>
          <w:szCs w:val="22"/>
          <w:lang w:val="en-US" w:eastAsia="en-US"/>
        </w:rPr>
        <w:t>Periprosthetic femoral fractures: data, management and outcomes</w:t>
      </w:r>
    </w:p>
    <w:p w14:paraId="1F685638" w14:textId="77777777" w:rsidR="00A17B43" w:rsidRPr="00A17B43" w:rsidRDefault="00A17B43" w:rsidP="00A17B43">
      <w:pPr>
        <w:jc w:val="both"/>
        <w:outlineLvl w:val="2"/>
        <w:rPr>
          <w:rFonts w:ascii="Arial" w:hAnsi="Arial" w:cs="Arial"/>
          <w:bCs/>
          <w:color w:val="000000"/>
          <w:sz w:val="22"/>
          <w:szCs w:val="22"/>
          <w:lang w:val="en-US" w:eastAsia="en-US"/>
        </w:rPr>
      </w:pPr>
    </w:p>
    <w:p w14:paraId="00C06077" w14:textId="33290D9A" w:rsidR="00A17B43" w:rsidRPr="00A17B43" w:rsidRDefault="00A17B43" w:rsidP="00A17B43">
      <w:pPr>
        <w:jc w:val="both"/>
        <w:outlineLvl w:val="2"/>
        <w:rPr>
          <w:rFonts w:ascii="Arial" w:hAnsi="Arial" w:cs="Arial"/>
          <w:bCs/>
          <w:color w:val="000000"/>
          <w:sz w:val="22"/>
          <w:szCs w:val="22"/>
          <w:lang w:val="en-US" w:eastAsia="en-US"/>
        </w:rPr>
      </w:pPr>
      <w:r w:rsidRPr="00A17B43">
        <w:rPr>
          <w:rFonts w:ascii="Arial" w:hAnsi="Arial" w:cs="Arial"/>
          <w:bCs/>
          <w:color w:val="000000"/>
          <w:sz w:val="22"/>
          <w:szCs w:val="22"/>
          <w:lang w:val="en-US" w:eastAsia="en-US"/>
        </w:rPr>
        <w:t xml:space="preserve">Imperial College London is the sponsor for this study </w:t>
      </w:r>
      <w:r w:rsidRPr="00AF576B">
        <w:rPr>
          <w:rFonts w:ascii="Arial" w:hAnsi="Arial" w:cs="Arial"/>
          <w:bCs/>
          <w:sz w:val="22"/>
          <w:szCs w:val="22"/>
          <w:lang w:val="en-US" w:eastAsia="en-US"/>
        </w:rPr>
        <w:t xml:space="preserve">and will act as the Joint-Controller with </w:t>
      </w:r>
      <w:r w:rsidR="00BD58A3" w:rsidRPr="00AF576B">
        <w:rPr>
          <w:rFonts w:ascii="Arial" w:eastAsia="Calibri" w:hAnsi="Arial" w:cs="Arial"/>
          <w:sz w:val="22"/>
          <w:szCs w:val="22"/>
          <w:lang w:val="en-US" w:eastAsia="en-US"/>
        </w:rPr>
        <w:t xml:space="preserve">the National Joint Registry, the </w:t>
      </w:r>
      <w:r w:rsidR="00A325D3" w:rsidRPr="00AF576B">
        <w:rPr>
          <w:rFonts w:ascii="Arial" w:eastAsia="Calibri" w:hAnsi="Arial" w:cs="Arial"/>
          <w:sz w:val="22"/>
          <w:szCs w:val="22"/>
          <w:lang w:val="en-US" w:eastAsia="en-US"/>
        </w:rPr>
        <w:t>University of Manchester (for the TARN database) and the</w:t>
      </w:r>
      <w:r w:rsidR="00AF576B">
        <w:rPr>
          <w:rFonts w:ascii="Arial" w:eastAsia="Calibri" w:hAnsi="Arial" w:cs="Arial"/>
          <w:sz w:val="22"/>
          <w:szCs w:val="22"/>
          <w:lang w:val="en-US" w:eastAsia="en-US"/>
        </w:rPr>
        <w:t xml:space="preserve"> Royal College of Physicians (for the</w:t>
      </w:r>
      <w:r w:rsidR="00A325D3" w:rsidRPr="00AF576B">
        <w:rPr>
          <w:rFonts w:ascii="Arial" w:eastAsia="Calibri" w:hAnsi="Arial" w:cs="Arial"/>
          <w:sz w:val="22"/>
          <w:szCs w:val="22"/>
          <w:lang w:val="en-US" w:eastAsia="en-US"/>
        </w:rPr>
        <w:t xml:space="preserve"> National Hip Fracture Audit</w:t>
      </w:r>
      <w:r w:rsidR="00AF576B">
        <w:rPr>
          <w:rFonts w:ascii="Arial" w:eastAsia="Calibri" w:hAnsi="Arial" w:cs="Arial"/>
          <w:sz w:val="22"/>
          <w:szCs w:val="22"/>
          <w:lang w:val="en-US" w:eastAsia="en-US"/>
        </w:rPr>
        <w:t>)</w:t>
      </w:r>
      <w:r w:rsidR="00A325D3" w:rsidRPr="00AF576B">
        <w:rPr>
          <w:rFonts w:ascii="Arial" w:eastAsia="Calibri" w:hAnsi="Arial" w:cs="Arial"/>
          <w:sz w:val="22"/>
          <w:szCs w:val="22"/>
          <w:lang w:val="en-US" w:eastAsia="en-US"/>
        </w:rPr>
        <w:t xml:space="preserve"> </w:t>
      </w:r>
      <w:r w:rsidRPr="00AF576B">
        <w:rPr>
          <w:rFonts w:ascii="Arial" w:hAnsi="Arial" w:cs="Arial"/>
          <w:bCs/>
          <w:sz w:val="22"/>
          <w:szCs w:val="22"/>
          <w:lang w:val="en-US" w:eastAsia="en-US"/>
        </w:rPr>
        <w:t xml:space="preserve">for this study. This means that we </w:t>
      </w:r>
      <w:r w:rsidRPr="00A17B43">
        <w:rPr>
          <w:rFonts w:ascii="Arial" w:hAnsi="Arial" w:cs="Arial"/>
          <w:bCs/>
          <w:color w:val="000000"/>
          <w:sz w:val="22"/>
          <w:szCs w:val="22"/>
          <w:lang w:val="en-US" w:eastAsia="en-US"/>
        </w:rPr>
        <w:t>are responsible for looking after your information and using it appropriately. Imperial College London will keep your personal data for:</w:t>
      </w:r>
    </w:p>
    <w:p w14:paraId="6F415898" w14:textId="77777777" w:rsidR="00A17B43" w:rsidRPr="00A17B43" w:rsidRDefault="00A17B43" w:rsidP="00A17B43">
      <w:pPr>
        <w:jc w:val="both"/>
        <w:outlineLvl w:val="2"/>
        <w:rPr>
          <w:rFonts w:ascii="Arial" w:hAnsi="Arial" w:cs="Arial"/>
          <w:bCs/>
          <w:color w:val="000000"/>
          <w:sz w:val="22"/>
          <w:szCs w:val="22"/>
          <w:lang w:val="en-US" w:eastAsia="en-US"/>
        </w:rPr>
      </w:pPr>
    </w:p>
    <w:p w14:paraId="0565811D" w14:textId="3C81AD1B" w:rsidR="00A17B43" w:rsidRPr="00A17B43" w:rsidRDefault="00C2032E" w:rsidP="00A17B43">
      <w:pPr>
        <w:numPr>
          <w:ilvl w:val="0"/>
          <w:numId w:val="5"/>
        </w:numPr>
        <w:spacing w:line="259" w:lineRule="auto"/>
        <w:jc w:val="both"/>
        <w:outlineLvl w:val="2"/>
        <w:rPr>
          <w:rFonts w:ascii="Arial" w:hAnsi="Arial" w:cs="Arial"/>
          <w:bCs/>
          <w:color w:val="000000"/>
          <w:sz w:val="22"/>
          <w:szCs w:val="22"/>
          <w:lang w:eastAsia="en-US"/>
        </w:rPr>
      </w:pPr>
      <w:r>
        <w:rPr>
          <w:rFonts w:ascii="Arial" w:hAnsi="Arial" w:cs="Arial"/>
          <w:bCs/>
          <w:color w:val="000000"/>
          <w:sz w:val="22"/>
          <w:szCs w:val="22"/>
          <w:lang w:eastAsia="en-US"/>
        </w:rPr>
        <w:t>ten years</w:t>
      </w:r>
      <w:r w:rsidR="00A17B43" w:rsidRPr="00A17B43">
        <w:rPr>
          <w:rFonts w:ascii="Arial" w:hAnsi="Arial" w:cs="Arial"/>
          <w:bCs/>
          <w:color w:val="000000"/>
          <w:sz w:val="22"/>
          <w:szCs w:val="22"/>
          <w:lang w:eastAsia="en-US"/>
        </w:rPr>
        <w:t xml:space="preserve"> after the study has completed in relation to primary research data.</w:t>
      </w:r>
    </w:p>
    <w:p w14:paraId="2216DF7F" w14:textId="77777777" w:rsidR="00A17B43" w:rsidRPr="00A17B43" w:rsidRDefault="00A17B43" w:rsidP="00A17B43">
      <w:pPr>
        <w:jc w:val="both"/>
        <w:outlineLvl w:val="2"/>
        <w:rPr>
          <w:rFonts w:ascii="Arial" w:hAnsi="Arial" w:cs="Arial"/>
          <w:bCs/>
          <w:color w:val="000000"/>
          <w:sz w:val="22"/>
          <w:szCs w:val="22"/>
          <w:lang w:val="en-US" w:eastAsia="en-US"/>
        </w:rPr>
      </w:pPr>
    </w:p>
    <w:p w14:paraId="6288DA2F" w14:textId="128866F6" w:rsidR="00A17B43" w:rsidRPr="00A17B43" w:rsidRDefault="00A17B43" w:rsidP="00A17B43">
      <w:pPr>
        <w:jc w:val="both"/>
        <w:outlineLvl w:val="2"/>
        <w:rPr>
          <w:rFonts w:ascii="Arial" w:hAnsi="Arial" w:cs="Arial"/>
          <w:bCs/>
          <w:color w:val="FF0000"/>
          <w:sz w:val="22"/>
          <w:szCs w:val="22"/>
          <w:lang w:val="en-US" w:eastAsia="en-US"/>
        </w:rPr>
      </w:pPr>
      <w:r w:rsidRPr="00A17B43">
        <w:rPr>
          <w:rFonts w:ascii="Arial" w:hAnsi="Arial" w:cs="Arial"/>
          <w:bCs/>
          <w:color w:val="000000"/>
          <w:sz w:val="22"/>
          <w:szCs w:val="22"/>
          <w:lang w:val="en-US" w:eastAsia="en-US"/>
        </w:rPr>
        <w:t>The study is expected to finish in</w:t>
      </w:r>
      <w:r w:rsidR="003826FD">
        <w:rPr>
          <w:rFonts w:ascii="Arial" w:hAnsi="Arial" w:cs="Arial"/>
          <w:bCs/>
          <w:color w:val="000000"/>
          <w:sz w:val="22"/>
          <w:szCs w:val="22"/>
          <w:lang w:val="en-US" w:eastAsia="en-US"/>
        </w:rPr>
        <w:t xml:space="preserve"> December 2025.</w:t>
      </w:r>
    </w:p>
    <w:p w14:paraId="37272F1E" w14:textId="77777777" w:rsidR="00A17B43" w:rsidRPr="00A17B43" w:rsidRDefault="00A17B43" w:rsidP="00A17B43">
      <w:pPr>
        <w:jc w:val="both"/>
        <w:outlineLvl w:val="2"/>
        <w:rPr>
          <w:rFonts w:ascii="Arial" w:hAnsi="Arial" w:cs="Arial"/>
          <w:bCs/>
          <w:color w:val="000000"/>
          <w:sz w:val="22"/>
          <w:szCs w:val="22"/>
          <w:lang w:val="en-US" w:eastAsia="en-US"/>
        </w:rPr>
      </w:pPr>
    </w:p>
    <w:p w14:paraId="754756E8" w14:textId="77777777" w:rsidR="00A17B43" w:rsidRPr="00A17B43" w:rsidRDefault="00A17B43" w:rsidP="00A17B43">
      <w:pPr>
        <w:jc w:val="both"/>
        <w:outlineLvl w:val="2"/>
        <w:rPr>
          <w:rFonts w:ascii="Arial" w:hAnsi="Arial" w:cs="Arial"/>
          <w:b/>
          <w:sz w:val="22"/>
          <w:szCs w:val="22"/>
          <w:lang w:val="en-US" w:eastAsia="en-US"/>
        </w:rPr>
      </w:pPr>
      <w:r w:rsidRPr="00A17B43">
        <w:rPr>
          <w:rFonts w:ascii="Arial" w:hAnsi="Arial" w:cs="Arial"/>
          <w:bCs/>
          <w:sz w:val="22"/>
          <w:szCs w:val="22"/>
          <w:lang w:val="en-US" w:eastAsia="en-US"/>
        </w:rPr>
        <w:t>For more information / confirmation regarding the end date please contact the study team, see ‘</w:t>
      </w:r>
      <w:r w:rsidRPr="00A17B43">
        <w:rPr>
          <w:rFonts w:ascii="Arial" w:hAnsi="Arial" w:cs="Arial"/>
          <w:b/>
          <w:sz w:val="22"/>
          <w:szCs w:val="22"/>
          <w:lang w:val="en-US" w:eastAsia="en-US"/>
        </w:rPr>
        <w:t>WHERE CAN YOU FIND OUT MORE ABOUT HOW YOUR INFORMATION IS USED’</w:t>
      </w:r>
      <w:r w:rsidRPr="00A17B43">
        <w:rPr>
          <w:rFonts w:ascii="Arial" w:hAnsi="Arial" w:cs="Arial"/>
          <w:bCs/>
          <w:sz w:val="22"/>
          <w:szCs w:val="22"/>
          <w:lang w:val="en-US"/>
        </w:rPr>
        <w:t xml:space="preserve"> for contact information.</w:t>
      </w:r>
    </w:p>
    <w:p w14:paraId="4CDDE749" w14:textId="77777777" w:rsidR="00A17B43" w:rsidRPr="00A17B43" w:rsidRDefault="00A17B43" w:rsidP="00A17B43">
      <w:pPr>
        <w:jc w:val="both"/>
        <w:outlineLvl w:val="2"/>
        <w:rPr>
          <w:rFonts w:ascii="Arial" w:hAnsi="Arial" w:cs="Arial"/>
          <w:b/>
          <w:color w:val="000000"/>
          <w:sz w:val="22"/>
          <w:szCs w:val="22"/>
          <w:lang w:val="en-US" w:eastAsia="en-US"/>
        </w:rPr>
      </w:pPr>
    </w:p>
    <w:p w14:paraId="77726E91" w14:textId="2208776D" w:rsidR="00A17B43" w:rsidRPr="00B14D5F" w:rsidRDefault="00A17B43" w:rsidP="00A17B43">
      <w:pPr>
        <w:jc w:val="both"/>
        <w:rPr>
          <w:rFonts w:ascii="Arial" w:hAnsi="Arial" w:cs="Arial"/>
          <w:sz w:val="22"/>
          <w:szCs w:val="22"/>
          <w:lang w:val="en-US" w:eastAsia="en-US"/>
        </w:rPr>
      </w:pPr>
      <w:r w:rsidRPr="00B14D5F">
        <w:rPr>
          <w:rFonts w:ascii="Arial" w:hAnsi="Arial" w:cs="Arial"/>
          <w:sz w:val="22"/>
          <w:szCs w:val="22"/>
          <w:lang w:val="en-US" w:eastAsia="en-US"/>
        </w:rPr>
        <w:t>People who do not need to know who you are</w:t>
      </w:r>
      <w:r w:rsidR="00E02A03" w:rsidRPr="00B14D5F">
        <w:rPr>
          <w:rFonts w:ascii="Arial" w:hAnsi="Arial" w:cs="Arial"/>
          <w:sz w:val="22"/>
          <w:szCs w:val="22"/>
          <w:lang w:val="en-US" w:eastAsia="en-US"/>
        </w:rPr>
        <w:t>, which includes the study team,</w:t>
      </w:r>
      <w:r w:rsidRPr="00B14D5F">
        <w:rPr>
          <w:rFonts w:ascii="Arial" w:hAnsi="Arial" w:cs="Arial"/>
          <w:sz w:val="22"/>
          <w:szCs w:val="22"/>
          <w:lang w:val="en-US" w:eastAsia="en-US"/>
        </w:rPr>
        <w:t xml:space="preserve"> will not be able to see your name or contact details. Your data will have a unique study number instead. </w:t>
      </w:r>
    </w:p>
    <w:p w14:paraId="7C0896BA" w14:textId="39DA5622" w:rsidR="00A17B43" w:rsidRDefault="00A17B43" w:rsidP="00A17B43">
      <w:pPr>
        <w:jc w:val="both"/>
        <w:rPr>
          <w:rFonts w:ascii="Arial" w:hAnsi="Arial" w:cs="Arial"/>
          <w:color w:val="000000"/>
          <w:sz w:val="22"/>
          <w:szCs w:val="22"/>
          <w:lang w:val="en-US" w:eastAsia="en-US"/>
        </w:rPr>
      </w:pPr>
      <w:r w:rsidRPr="00A17B43">
        <w:rPr>
          <w:rFonts w:ascii="Arial" w:hAnsi="Arial" w:cs="Arial"/>
          <w:color w:val="000000"/>
          <w:sz w:val="22"/>
          <w:szCs w:val="22"/>
          <w:lang w:val="en-US" w:eastAsia="en-US"/>
        </w:rPr>
        <w:t>We will keep all information about you safe and secure.</w:t>
      </w:r>
    </w:p>
    <w:p w14:paraId="5FECB671" w14:textId="77777777" w:rsidR="00313FCF" w:rsidRPr="00A17B43" w:rsidRDefault="00313FCF" w:rsidP="00A17B43">
      <w:pPr>
        <w:jc w:val="both"/>
        <w:rPr>
          <w:rFonts w:ascii="Arial" w:hAnsi="Arial" w:cs="Arial"/>
          <w:color w:val="000000"/>
          <w:sz w:val="22"/>
          <w:szCs w:val="22"/>
          <w:lang w:val="en-US" w:eastAsia="en-US"/>
        </w:rPr>
      </w:pPr>
    </w:p>
    <w:p w14:paraId="2BD8DADA" w14:textId="77777777" w:rsidR="00A17B43" w:rsidRPr="00A17B43" w:rsidRDefault="00A17B43" w:rsidP="00A17B43">
      <w:pPr>
        <w:jc w:val="both"/>
        <w:rPr>
          <w:rFonts w:ascii="Arial" w:hAnsi="Arial" w:cs="Arial"/>
          <w:sz w:val="22"/>
          <w:szCs w:val="22"/>
          <w:lang w:val="en-US" w:eastAsia="en-US"/>
        </w:rPr>
      </w:pPr>
      <w:r w:rsidRPr="00A17B43">
        <w:rPr>
          <w:rFonts w:ascii="Arial" w:hAnsi="Arial" w:cs="Arial"/>
          <w:color w:val="000000"/>
          <w:sz w:val="22"/>
          <w:szCs w:val="22"/>
          <w:lang w:val="en-US" w:eastAsia="en-US"/>
        </w:rPr>
        <w:t xml:space="preserve">Once we have finished the study, we will keep some of the data so we can check the results. We </w:t>
      </w:r>
      <w:r w:rsidRPr="00A17B43">
        <w:rPr>
          <w:rFonts w:ascii="Arial" w:hAnsi="Arial" w:cs="Arial"/>
          <w:sz w:val="22"/>
          <w:szCs w:val="22"/>
          <w:lang w:val="en-US" w:eastAsia="en-US"/>
        </w:rPr>
        <w:t xml:space="preserve">will write our reports in a way that </w:t>
      </w:r>
      <w:proofErr w:type="gramStart"/>
      <w:r w:rsidRPr="00A17B43">
        <w:rPr>
          <w:rFonts w:ascii="Arial" w:hAnsi="Arial" w:cs="Arial"/>
          <w:sz w:val="22"/>
          <w:szCs w:val="22"/>
          <w:lang w:val="en-US" w:eastAsia="en-US"/>
        </w:rPr>
        <w:t>no-one</w:t>
      </w:r>
      <w:proofErr w:type="gramEnd"/>
      <w:r w:rsidRPr="00A17B43">
        <w:rPr>
          <w:rFonts w:ascii="Arial" w:hAnsi="Arial" w:cs="Arial"/>
          <w:sz w:val="22"/>
          <w:szCs w:val="22"/>
          <w:lang w:val="en-US" w:eastAsia="en-US"/>
        </w:rPr>
        <w:t xml:space="preserve"> can work out that you took part in the study.</w:t>
      </w:r>
    </w:p>
    <w:p w14:paraId="3950B456" w14:textId="77777777" w:rsidR="00A17B43" w:rsidRPr="00A17B43" w:rsidRDefault="00A17B43" w:rsidP="00A17B43">
      <w:pPr>
        <w:jc w:val="both"/>
        <w:rPr>
          <w:rFonts w:ascii="Arial" w:eastAsia="Calibri" w:hAnsi="Arial" w:cs="Arial"/>
          <w:b/>
          <w:sz w:val="22"/>
          <w:szCs w:val="22"/>
          <w:lang w:val="en-US" w:eastAsia="en-US"/>
        </w:rPr>
      </w:pPr>
    </w:p>
    <w:p w14:paraId="68232A98" w14:textId="77777777" w:rsidR="00A17B43" w:rsidRPr="00A17B43" w:rsidRDefault="00A17B43" w:rsidP="00A17B43">
      <w:pPr>
        <w:jc w:val="both"/>
        <w:rPr>
          <w:rFonts w:ascii="Arial" w:eastAsia="Calibri" w:hAnsi="Arial" w:cs="Arial"/>
          <w:b/>
          <w:sz w:val="22"/>
          <w:szCs w:val="22"/>
          <w:lang w:val="en-US" w:eastAsia="en-US"/>
        </w:rPr>
      </w:pPr>
      <w:r w:rsidRPr="00A17B43">
        <w:rPr>
          <w:rFonts w:ascii="Arial" w:eastAsia="Calibri" w:hAnsi="Arial" w:cs="Arial"/>
          <w:b/>
          <w:sz w:val="22"/>
          <w:szCs w:val="22"/>
          <w:lang w:val="en-US" w:eastAsia="en-US"/>
        </w:rPr>
        <w:t>LEGAL BASIS</w:t>
      </w:r>
    </w:p>
    <w:p w14:paraId="282603E1" w14:textId="77777777" w:rsidR="00A17B43" w:rsidRPr="00A17B43" w:rsidRDefault="00A17B43" w:rsidP="00A17B43">
      <w:pPr>
        <w:jc w:val="both"/>
        <w:rPr>
          <w:rFonts w:ascii="Arial" w:eastAsia="Calibri" w:hAnsi="Arial" w:cs="Arial"/>
          <w:b/>
          <w:sz w:val="22"/>
          <w:szCs w:val="22"/>
          <w:lang w:val="en-US" w:eastAsia="en-US"/>
        </w:rPr>
      </w:pPr>
    </w:p>
    <w:p w14:paraId="556F8F7A" w14:textId="25A3F4D3" w:rsidR="00A17B43" w:rsidRPr="00A17B43" w:rsidRDefault="00A17B43" w:rsidP="00A17B43">
      <w:pPr>
        <w:rPr>
          <w:rFonts w:ascii="Arial" w:eastAsia="Calibri" w:hAnsi="Arial" w:cs="Arial"/>
          <w:sz w:val="22"/>
          <w:szCs w:val="22"/>
          <w:lang w:val="en-US" w:eastAsia="en-US"/>
        </w:rPr>
      </w:pPr>
      <w:r w:rsidRPr="00A17B43">
        <w:rPr>
          <w:rFonts w:ascii="Arial" w:eastAsia="Calibri" w:hAnsi="Arial" w:cs="Arial"/>
          <w:sz w:val="22"/>
          <w:szCs w:val="22"/>
          <w:lang w:val="en-US" w:eastAsia="en-US"/>
        </w:rPr>
        <w:t>As a university we use personally</w:t>
      </w:r>
      <w:r w:rsidR="00313FCF">
        <w:rPr>
          <w:rFonts w:ascii="Arial" w:eastAsia="Calibri" w:hAnsi="Arial" w:cs="Arial"/>
          <w:sz w:val="22"/>
          <w:szCs w:val="22"/>
          <w:lang w:val="en-US" w:eastAsia="en-US"/>
        </w:rPr>
        <w:t xml:space="preserve"> </w:t>
      </w:r>
      <w:r w:rsidRPr="00A17B43">
        <w:rPr>
          <w:rFonts w:ascii="Arial" w:eastAsia="Calibri" w:hAnsi="Arial" w:cs="Arial"/>
          <w:sz w:val="22"/>
          <w:szCs w:val="22"/>
          <w:lang w:val="en-US" w:eastAsia="en-US"/>
        </w:rPr>
        <w:t>identifiable information to conduct research to improve health, care and services. As a publicly</w:t>
      </w:r>
      <w:r w:rsidR="00313FCF">
        <w:rPr>
          <w:rFonts w:ascii="Arial" w:eastAsia="Calibri" w:hAnsi="Arial" w:cs="Arial"/>
          <w:sz w:val="22"/>
          <w:szCs w:val="22"/>
          <w:lang w:val="en-US" w:eastAsia="en-US"/>
        </w:rPr>
        <w:t xml:space="preserve"> </w:t>
      </w:r>
      <w:r w:rsidRPr="00A17B43">
        <w:rPr>
          <w:rFonts w:ascii="Arial" w:eastAsia="Calibri" w:hAnsi="Arial" w:cs="Arial"/>
          <w:sz w:val="22"/>
          <w:szCs w:val="22"/>
          <w:lang w:val="en-US" w:eastAsia="en-US"/>
        </w:rPr>
        <w:t xml:space="preserve">funded </w:t>
      </w:r>
      <w:proofErr w:type="spellStart"/>
      <w:r w:rsidRPr="00A17B43">
        <w:rPr>
          <w:rFonts w:ascii="Arial" w:eastAsia="Calibri" w:hAnsi="Arial" w:cs="Arial"/>
          <w:sz w:val="22"/>
          <w:szCs w:val="22"/>
          <w:lang w:val="en-US" w:eastAsia="en-US"/>
        </w:rPr>
        <w:t>organisation</w:t>
      </w:r>
      <w:proofErr w:type="spellEnd"/>
      <w:r w:rsidRPr="00A17B43">
        <w:rPr>
          <w:rFonts w:ascii="Arial" w:eastAsia="Calibri" w:hAnsi="Arial" w:cs="Arial"/>
          <w:sz w:val="22"/>
          <w:szCs w:val="22"/>
          <w:lang w:val="en-US" w:eastAsia="en-US"/>
        </w:rPr>
        <w:t xml:space="preserve">, we </w:t>
      </w:r>
      <w:proofErr w:type="gramStart"/>
      <w:r w:rsidRPr="00A17B43">
        <w:rPr>
          <w:rFonts w:ascii="Arial" w:eastAsia="Calibri" w:hAnsi="Arial" w:cs="Arial"/>
          <w:sz w:val="22"/>
          <w:szCs w:val="22"/>
          <w:lang w:val="en-US" w:eastAsia="en-US"/>
        </w:rPr>
        <w:t>have to</w:t>
      </w:r>
      <w:proofErr w:type="gramEnd"/>
      <w:r w:rsidRPr="00A17B43">
        <w:rPr>
          <w:rFonts w:ascii="Arial" w:eastAsia="Calibri" w:hAnsi="Arial" w:cs="Arial"/>
          <w:sz w:val="22"/>
          <w:szCs w:val="22"/>
          <w:lang w:val="en-US" w:eastAsia="en-US"/>
        </w:rPr>
        <w:t xml:space="preserve"> ensure that it is in the public interest when we use personally</w:t>
      </w:r>
      <w:r w:rsidR="00313FCF">
        <w:rPr>
          <w:rFonts w:ascii="Arial" w:eastAsia="Calibri" w:hAnsi="Arial" w:cs="Arial"/>
          <w:sz w:val="22"/>
          <w:szCs w:val="22"/>
          <w:lang w:val="en-US" w:eastAsia="en-US"/>
        </w:rPr>
        <w:t xml:space="preserve"> </w:t>
      </w:r>
      <w:r w:rsidRPr="00A17B43">
        <w:rPr>
          <w:rFonts w:ascii="Arial" w:eastAsia="Calibri" w:hAnsi="Arial" w:cs="Arial"/>
          <w:sz w:val="22"/>
          <w:szCs w:val="22"/>
          <w:lang w:val="en-US" w:eastAsia="en-US"/>
        </w:rPr>
        <w:t xml:space="preserve">identifiable information from people who have agreed to take part in research.  This means that when you agree to take part in a research study, we will use your data in the ways needed to conduct and </w:t>
      </w:r>
      <w:proofErr w:type="spellStart"/>
      <w:r w:rsidRPr="00A17B43">
        <w:rPr>
          <w:rFonts w:ascii="Arial" w:eastAsia="Calibri" w:hAnsi="Arial" w:cs="Arial"/>
          <w:sz w:val="22"/>
          <w:szCs w:val="22"/>
          <w:lang w:val="en-US" w:eastAsia="en-US"/>
        </w:rPr>
        <w:t>analyse</w:t>
      </w:r>
      <w:proofErr w:type="spellEnd"/>
      <w:r w:rsidRPr="00A17B43">
        <w:rPr>
          <w:rFonts w:ascii="Arial" w:eastAsia="Calibri" w:hAnsi="Arial" w:cs="Arial"/>
          <w:sz w:val="22"/>
          <w:szCs w:val="22"/>
          <w:lang w:val="en-US" w:eastAsia="en-US"/>
        </w:rPr>
        <w:t xml:space="preserve"> the research study. Our legal basis for using your information under the General Data Protection Regulation (GDPR) and the Data Protection Act 2018, is as follows:</w:t>
      </w:r>
    </w:p>
    <w:p w14:paraId="33E012C3" w14:textId="2DD92C0C" w:rsidR="00A17B43" w:rsidRPr="00A17B43" w:rsidRDefault="00A17B43" w:rsidP="00A17B43">
      <w:pPr>
        <w:rPr>
          <w:rFonts w:ascii="Arial" w:eastAsia="Calibri" w:hAnsi="Arial" w:cs="Arial"/>
          <w:color w:val="0070C0"/>
          <w:sz w:val="22"/>
          <w:szCs w:val="22"/>
          <w:lang w:val="en-US" w:eastAsia="en-US"/>
        </w:rPr>
      </w:pPr>
      <w:r w:rsidRPr="00A17B43">
        <w:rPr>
          <w:rFonts w:ascii="Arial" w:eastAsia="Calibri" w:hAnsi="Arial" w:cs="Arial"/>
          <w:sz w:val="22"/>
          <w:szCs w:val="22"/>
          <w:lang w:val="en-US" w:eastAsia="en-US"/>
        </w:rPr>
        <w:br/>
        <w:t xml:space="preserve">• Imperial College London - “performance of a task carried out in the public interest”; Health and care research should serve the public interest, which means that we </w:t>
      </w:r>
      <w:proofErr w:type="gramStart"/>
      <w:r w:rsidRPr="00A17B43">
        <w:rPr>
          <w:rFonts w:ascii="Arial" w:eastAsia="Calibri" w:hAnsi="Arial" w:cs="Arial"/>
          <w:sz w:val="22"/>
          <w:szCs w:val="22"/>
          <w:lang w:val="en-US" w:eastAsia="en-US"/>
        </w:rPr>
        <w:t>have to</w:t>
      </w:r>
      <w:proofErr w:type="gramEnd"/>
      <w:r w:rsidRPr="00A17B43">
        <w:rPr>
          <w:rFonts w:ascii="Arial" w:eastAsia="Calibri" w:hAnsi="Arial" w:cs="Arial"/>
          <w:sz w:val="22"/>
          <w:szCs w:val="22"/>
          <w:lang w:val="en-US" w:eastAsia="en-US"/>
        </w:rPr>
        <w:t xml:space="preserve"> demonstrate that our research serves the interests of society as a whole. We do this by following the </w:t>
      </w:r>
      <w:hyperlink r:id="rId7">
        <w:r w:rsidRPr="00A17B43">
          <w:rPr>
            <w:rFonts w:ascii="Arial" w:eastAsia="Calibri" w:hAnsi="Arial" w:cs="Arial"/>
            <w:color w:val="0563C1"/>
            <w:sz w:val="22"/>
            <w:szCs w:val="22"/>
            <w:u w:val="single"/>
            <w:lang w:val="en-US" w:eastAsia="en-US"/>
          </w:rPr>
          <w:t>UK Policy Framework for Health and Social Care Research</w:t>
        </w:r>
      </w:hyperlink>
    </w:p>
    <w:p w14:paraId="363C9BB5" w14:textId="1AF8A124" w:rsidR="00A17B43" w:rsidRPr="00A17B43" w:rsidRDefault="00A17B43" w:rsidP="00A17B43">
      <w:pPr>
        <w:rPr>
          <w:rFonts w:ascii="Arial" w:eastAsia="Calibri" w:hAnsi="Arial" w:cs="Arial"/>
          <w:color w:val="0070C0"/>
          <w:sz w:val="22"/>
          <w:szCs w:val="22"/>
          <w:lang w:val="en-US" w:eastAsia="en-US"/>
        </w:rPr>
      </w:pPr>
      <w:r w:rsidRPr="00A17B43">
        <w:rPr>
          <w:rFonts w:ascii="Arial" w:eastAsia="Calibri" w:hAnsi="Arial" w:cs="Arial"/>
          <w:sz w:val="22"/>
          <w:szCs w:val="22"/>
          <w:lang w:val="en-US" w:eastAsia="en-US"/>
        </w:rPr>
        <w:br/>
        <w:t xml:space="preserve">Where special category personal information is involved (most commonly health data, biometric data and genetic data, racial and ethnic data </w:t>
      </w:r>
      <w:r w:rsidRPr="007802C8">
        <w:rPr>
          <w:rFonts w:ascii="Arial" w:eastAsia="Calibri" w:hAnsi="Arial" w:cs="Arial"/>
          <w:sz w:val="22"/>
          <w:szCs w:val="22"/>
          <w:lang w:val="en-US" w:eastAsia="en-US"/>
        </w:rPr>
        <w:t xml:space="preserve">etc.), </w:t>
      </w:r>
      <w:r w:rsidR="007802C8" w:rsidRPr="007802C8">
        <w:rPr>
          <w:rFonts w:ascii="Arial" w:eastAsia="Calibri" w:hAnsi="Arial" w:cs="Arial"/>
          <w:sz w:val="22"/>
          <w:szCs w:val="22"/>
          <w:lang w:val="en-US" w:eastAsia="en-US"/>
        </w:rPr>
        <w:t>all</w:t>
      </w:r>
      <w:r w:rsidRPr="007802C8">
        <w:rPr>
          <w:rFonts w:ascii="Arial" w:eastAsia="Calibri" w:hAnsi="Arial" w:cs="Arial"/>
          <w:sz w:val="22"/>
          <w:szCs w:val="22"/>
          <w:lang w:val="en-US" w:eastAsia="en-US"/>
        </w:rPr>
        <w:t xml:space="preserve"> </w:t>
      </w:r>
      <w:proofErr w:type="spellStart"/>
      <w:r w:rsidRPr="007802C8">
        <w:rPr>
          <w:rFonts w:ascii="Arial" w:eastAsia="Calibri" w:hAnsi="Arial" w:cs="Arial"/>
          <w:sz w:val="22"/>
          <w:szCs w:val="22"/>
          <w:lang w:val="en-US" w:eastAsia="en-US"/>
        </w:rPr>
        <w:t>organisations</w:t>
      </w:r>
      <w:proofErr w:type="spellEnd"/>
      <w:r w:rsidRPr="007802C8">
        <w:rPr>
          <w:rFonts w:ascii="Arial" w:eastAsia="Calibri" w:hAnsi="Arial" w:cs="Arial"/>
          <w:sz w:val="22"/>
          <w:szCs w:val="22"/>
          <w:lang w:val="en-US" w:eastAsia="en-US"/>
        </w:rPr>
        <w:t xml:space="preserve"> </w:t>
      </w:r>
      <w:r w:rsidR="007802C8" w:rsidRPr="007802C8">
        <w:rPr>
          <w:rFonts w:ascii="Arial" w:eastAsia="Calibri" w:hAnsi="Arial" w:cs="Arial"/>
          <w:sz w:val="22"/>
          <w:szCs w:val="22"/>
          <w:lang w:val="en-US" w:eastAsia="en-US"/>
        </w:rPr>
        <w:t>involved rely</w:t>
      </w:r>
      <w:r w:rsidRPr="007802C8">
        <w:rPr>
          <w:rFonts w:ascii="Arial" w:eastAsia="Calibri" w:hAnsi="Arial" w:cs="Arial"/>
          <w:sz w:val="22"/>
          <w:szCs w:val="22"/>
          <w:lang w:val="en-US" w:eastAsia="en-US"/>
        </w:rPr>
        <w:t xml:space="preserve"> </w:t>
      </w:r>
      <w:r w:rsidRPr="00A17B43">
        <w:rPr>
          <w:rFonts w:ascii="Arial" w:eastAsia="Calibri" w:hAnsi="Arial" w:cs="Arial"/>
          <w:sz w:val="22"/>
          <w:szCs w:val="22"/>
          <w:lang w:val="en-US" w:eastAsia="en-US"/>
        </w:rPr>
        <w:t>on “scientific or historical research purposes or statistical purposes.</w:t>
      </w:r>
    </w:p>
    <w:p w14:paraId="4E2E3290" w14:textId="77777777" w:rsidR="00A17B43" w:rsidRPr="00A17B43" w:rsidRDefault="00A17B43" w:rsidP="00A17B43">
      <w:pPr>
        <w:rPr>
          <w:rFonts w:ascii="Arial" w:eastAsia="Calibri" w:hAnsi="Arial" w:cs="Arial"/>
          <w:sz w:val="22"/>
          <w:szCs w:val="22"/>
          <w:lang w:eastAsia="en-US"/>
        </w:rPr>
      </w:pPr>
    </w:p>
    <w:p w14:paraId="5D56A6E9" w14:textId="77777777" w:rsidR="00A17B43" w:rsidRPr="00A17B43" w:rsidRDefault="00A17B43" w:rsidP="00A17B43">
      <w:pPr>
        <w:jc w:val="both"/>
        <w:rPr>
          <w:rFonts w:ascii="Arial" w:eastAsia="Calibri" w:hAnsi="Arial" w:cs="Arial"/>
          <w:b/>
          <w:sz w:val="22"/>
          <w:szCs w:val="22"/>
          <w:lang w:val="en-US" w:eastAsia="en-US"/>
        </w:rPr>
      </w:pPr>
      <w:r w:rsidRPr="00A17B43">
        <w:rPr>
          <w:rFonts w:ascii="Arial" w:eastAsia="Calibri" w:hAnsi="Arial" w:cs="Arial"/>
          <w:b/>
          <w:sz w:val="22"/>
          <w:szCs w:val="22"/>
          <w:lang w:val="en-US" w:eastAsia="en-US"/>
        </w:rPr>
        <w:t>INTERNATIONAL TRANSFERS</w:t>
      </w:r>
    </w:p>
    <w:p w14:paraId="604E285C" w14:textId="77777777" w:rsidR="00A17B43" w:rsidRPr="00A17B43" w:rsidRDefault="00A17B43" w:rsidP="00A17B43">
      <w:pPr>
        <w:jc w:val="both"/>
        <w:rPr>
          <w:rFonts w:ascii="Arial" w:eastAsia="Calibri" w:hAnsi="Arial" w:cs="Arial"/>
          <w:b/>
          <w:sz w:val="22"/>
          <w:szCs w:val="22"/>
          <w:lang w:val="en-US" w:eastAsia="en-US"/>
        </w:rPr>
      </w:pPr>
    </w:p>
    <w:p w14:paraId="316F4AF5" w14:textId="77777777" w:rsidR="00A17B43" w:rsidRPr="00A17B43" w:rsidRDefault="00A17B43" w:rsidP="00A17B43">
      <w:pPr>
        <w:jc w:val="both"/>
        <w:rPr>
          <w:rFonts w:ascii="Arial" w:eastAsia="Calibri" w:hAnsi="Arial" w:cs="Arial"/>
          <w:sz w:val="22"/>
          <w:szCs w:val="22"/>
          <w:lang w:val="en-US" w:eastAsia="en-US"/>
        </w:rPr>
      </w:pPr>
      <w:r w:rsidRPr="00A17B43">
        <w:rPr>
          <w:rFonts w:ascii="Arial" w:eastAsia="Calibri" w:hAnsi="Arial" w:cs="Arial"/>
          <w:sz w:val="22"/>
          <w:szCs w:val="22"/>
          <w:lang w:val="en-US" w:eastAsia="en-US"/>
        </w:rPr>
        <w:t xml:space="preserve">There may be a requirement to transfer information to countries outside the United Kingdom (for example, to a research partner, either within the European Economic Area (EEA) or to </w:t>
      </w:r>
      <w:r w:rsidRPr="00A17B43">
        <w:rPr>
          <w:rFonts w:ascii="Arial" w:eastAsia="Calibri" w:hAnsi="Arial" w:cs="Arial"/>
          <w:sz w:val="22"/>
          <w:szCs w:val="22"/>
          <w:lang w:val="en-US" w:eastAsia="en-US"/>
        </w:rPr>
        <w:lastRenderedPageBreak/>
        <w:t xml:space="preserve">other countries outside the EEA. Where this information contains your personal data, Imperial College London will ensure that it is transferred in accordance with data protection legislation. If the data is transferred to a country which is not subject to a UK adequacy decision in respect of its data protection standards, Imperial College London will enter into a data sharing agreement with the recipient research partner that incorporates UK approved standard contractual clauses or </w:t>
      </w:r>
      <w:proofErr w:type="spellStart"/>
      <w:r w:rsidRPr="00A17B43">
        <w:rPr>
          <w:rFonts w:ascii="Arial" w:eastAsia="Calibri" w:hAnsi="Arial" w:cs="Arial"/>
          <w:sz w:val="22"/>
          <w:szCs w:val="22"/>
          <w:lang w:val="en-US" w:eastAsia="en-US"/>
        </w:rPr>
        <w:t>utilise</w:t>
      </w:r>
      <w:proofErr w:type="spellEnd"/>
      <w:r w:rsidRPr="00A17B43">
        <w:rPr>
          <w:rFonts w:ascii="Arial" w:eastAsia="Calibri" w:hAnsi="Arial" w:cs="Arial"/>
          <w:sz w:val="22"/>
          <w:szCs w:val="22"/>
          <w:lang w:val="en-US" w:eastAsia="en-US"/>
        </w:rPr>
        <w:t xml:space="preserve"> another transfer mechanism that safeguards how your personal data is processed.</w:t>
      </w:r>
    </w:p>
    <w:p w14:paraId="159B644F" w14:textId="77777777" w:rsidR="00A17B43" w:rsidRPr="00A17B43" w:rsidRDefault="00A17B43" w:rsidP="00A17B43">
      <w:pPr>
        <w:jc w:val="both"/>
        <w:rPr>
          <w:rFonts w:ascii="Arial" w:eastAsia="Calibri" w:hAnsi="Arial" w:cs="Arial"/>
          <w:sz w:val="22"/>
          <w:szCs w:val="22"/>
          <w:lang w:val="en-US" w:eastAsia="en-US"/>
        </w:rPr>
      </w:pPr>
    </w:p>
    <w:p w14:paraId="0563F33C" w14:textId="77777777" w:rsidR="00A17B43" w:rsidRPr="00A17B43" w:rsidRDefault="00A17B43" w:rsidP="00A17B43">
      <w:pPr>
        <w:jc w:val="both"/>
        <w:rPr>
          <w:rFonts w:ascii="Arial" w:eastAsia="Calibri" w:hAnsi="Arial" w:cs="Arial"/>
          <w:sz w:val="22"/>
          <w:szCs w:val="22"/>
          <w:lang w:val="en-US" w:eastAsia="en-US"/>
        </w:rPr>
      </w:pPr>
    </w:p>
    <w:p w14:paraId="6676F1AD" w14:textId="77777777" w:rsidR="00A17B43" w:rsidRPr="00A17B43" w:rsidRDefault="00A17B43" w:rsidP="00A17B43">
      <w:pPr>
        <w:jc w:val="both"/>
        <w:rPr>
          <w:rFonts w:ascii="Arial" w:eastAsia="Calibri" w:hAnsi="Arial" w:cs="Arial"/>
          <w:b/>
          <w:sz w:val="22"/>
          <w:szCs w:val="22"/>
          <w:lang w:val="en-US" w:eastAsia="en-US"/>
        </w:rPr>
      </w:pPr>
      <w:r w:rsidRPr="00A17B43">
        <w:rPr>
          <w:rFonts w:ascii="Arial" w:eastAsia="Calibri" w:hAnsi="Arial" w:cs="Arial"/>
          <w:b/>
          <w:sz w:val="22"/>
          <w:szCs w:val="22"/>
          <w:lang w:val="en-US" w:eastAsia="en-US"/>
        </w:rPr>
        <w:t xml:space="preserve">SHARING YOUR INFORMATION WITH OTHERS  </w:t>
      </w:r>
    </w:p>
    <w:p w14:paraId="7C22727B" w14:textId="77777777" w:rsidR="00A17B43" w:rsidRPr="00A17B43" w:rsidRDefault="00A17B43" w:rsidP="00A17B43">
      <w:pPr>
        <w:jc w:val="both"/>
        <w:rPr>
          <w:rFonts w:ascii="Arial" w:eastAsia="Calibri" w:hAnsi="Arial" w:cs="Arial"/>
          <w:sz w:val="22"/>
          <w:szCs w:val="22"/>
          <w:lang w:val="en-US" w:eastAsia="en-US"/>
        </w:rPr>
      </w:pPr>
    </w:p>
    <w:p w14:paraId="508EC375" w14:textId="77777777" w:rsidR="00A17B43" w:rsidRPr="00A17B43" w:rsidRDefault="00A17B43" w:rsidP="00A17B43">
      <w:pPr>
        <w:jc w:val="both"/>
        <w:rPr>
          <w:rFonts w:ascii="Arial" w:eastAsia="Calibri" w:hAnsi="Arial" w:cs="Arial"/>
          <w:sz w:val="22"/>
          <w:szCs w:val="22"/>
          <w:lang w:val="en-US" w:eastAsia="en-US"/>
        </w:rPr>
      </w:pPr>
      <w:r w:rsidRPr="00A17B43">
        <w:rPr>
          <w:rFonts w:ascii="Arial" w:eastAsia="Calibri" w:hAnsi="Arial" w:cs="Arial"/>
          <w:sz w:val="22"/>
          <w:szCs w:val="22"/>
          <w:lang w:val="en-US" w:eastAsia="en-US"/>
        </w:rPr>
        <w:t xml:space="preserve">We will only share your personal data with certain third parties for the purposes referred to in this participant information sheet and by relying on the legal basis for processing your data as set out above. </w:t>
      </w:r>
    </w:p>
    <w:p w14:paraId="0FED3334" w14:textId="77777777" w:rsidR="00A17B43" w:rsidRPr="00A17B43" w:rsidRDefault="00A17B43" w:rsidP="00A17B43">
      <w:pPr>
        <w:jc w:val="both"/>
        <w:rPr>
          <w:rFonts w:ascii="Arial" w:eastAsia="Calibri" w:hAnsi="Arial" w:cs="Arial"/>
          <w:sz w:val="22"/>
          <w:szCs w:val="22"/>
          <w:lang w:val="en-US" w:eastAsia="en-US"/>
        </w:rPr>
      </w:pPr>
    </w:p>
    <w:p w14:paraId="19D2013F" w14:textId="1EFED4CA" w:rsidR="00A17B43" w:rsidRPr="00A17B43" w:rsidRDefault="00A17B43" w:rsidP="00A17B43">
      <w:pPr>
        <w:numPr>
          <w:ilvl w:val="0"/>
          <w:numId w:val="16"/>
        </w:numPr>
        <w:spacing w:line="259" w:lineRule="auto"/>
        <w:contextualSpacing/>
        <w:jc w:val="both"/>
        <w:rPr>
          <w:rFonts w:ascii="Arial" w:eastAsia="Calibri" w:hAnsi="Arial" w:cs="Arial"/>
          <w:sz w:val="22"/>
          <w:szCs w:val="22"/>
          <w:lang w:eastAsia="en-US"/>
        </w:rPr>
      </w:pPr>
      <w:r w:rsidRPr="00A17B43">
        <w:rPr>
          <w:rFonts w:ascii="Arial" w:eastAsia="Calibri" w:hAnsi="Arial" w:cs="Arial"/>
          <w:sz w:val="22"/>
          <w:szCs w:val="22"/>
          <w:lang w:eastAsia="en-US"/>
        </w:rPr>
        <w:t xml:space="preserve">Other Imperial College London employees (including staff involved directly with the research study or as part of certain secondary activities which may include support functions, internal audits, etc.), Imperial College London agents, contractors and service providers (for example, suppliers of printing and mailing services, email communication services or web services, or suppliers who help us carry out any of the activities described above). Our </w:t>
      </w:r>
      <w:proofErr w:type="gramStart"/>
      <w:r w:rsidRPr="00A17B43">
        <w:rPr>
          <w:rFonts w:ascii="Arial" w:eastAsia="Calibri" w:hAnsi="Arial" w:cs="Arial"/>
          <w:sz w:val="22"/>
          <w:szCs w:val="22"/>
          <w:lang w:eastAsia="en-US"/>
        </w:rPr>
        <w:t>third party</w:t>
      </w:r>
      <w:proofErr w:type="gramEnd"/>
      <w:r w:rsidRPr="00A17B43">
        <w:rPr>
          <w:rFonts w:ascii="Arial" w:eastAsia="Calibri" w:hAnsi="Arial" w:cs="Arial"/>
          <w:sz w:val="22"/>
          <w:szCs w:val="22"/>
          <w:lang w:eastAsia="en-US"/>
        </w:rPr>
        <w:t xml:space="preserve"> service providers are required to enter into data processing agreements with us. We only permit them to process your personal data for specified purposes and in accordance with our policies.</w:t>
      </w:r>
    </w:p>
    <w:p w14:paraId="76A7952C" w14:textId="77777777" w:rsidR="00A17B43" w:rsidRPr="00A17B43" w:rsidRDefault="00A17B43" w:rsidP="00A17B43">
      <w:pPr>
        <w:jc w:val="both"/>
        <w:rPr>
          <w:rFonts w:ascii="Arial" w:eastAsia="Calibri" w:hAnsi="Arial" w:cs="Arial"/>
          <w:color w:val="0070C0"/>
          <w:sz w:val="22"/>
          <w:szCs w:val="22"/>
          <w:lang w:val="en-US" w:eastAsia="en-US"/>
        </w:rPr>
      </w:pPr>
    </w:p>
    <w:p w14:paraId="1612A602" w14:textId="77777777" w:rsidR="00A17B43" w:rsidRPr="00A17B43" w:rsidRDefault="00A17B43" w:rsidP="00A17B43">
      <w:pPr>
        <w:rPr>
          <w:rFonts w:ascii="Arial" w:eastAsia="Calibri" w:hAnsi="Arial" w:cs="Arial"/>
          <w:b/>
          <w:bCs/>
          <w:sz w:val="22"/>
          <w:szCs w:val="22"/>
          <w:lang w:val="en-US"/>
        </w:rPr>
      </w:pPr>
      <w:r w:rsidRPr="00A17B43">
        <w:rPr>
          <w:rFonts w:ascii="Arial" w:eastAsia="Calibri" w:hAnsi="Arial" w:cs="Arial"/>
          <w:b/>
          <w:bCs/>
          <w:sz w:val="22"/>
          <w:szCs w:val="22"/>
          <w:lang w:val="en-US"/>
        </w:rPr>
        <w:t xml:space="preserve">POTENTIAL USE OF STUDY DATA FOR FUTURE RESEARCH </w:t>
      </w:r>
    </w:p>
    <w:p w14:paraId="6477594A" w14:textId="6747C94C" w:rsidR="00A17B43" w:rsidRPr="00A17B43" w:rsidRDefault="00A17B43" w:rsidP="00A17B43">
      <w:pPr>
        <w:rPr>
          <w:rFonts w:ascii="Arial" w:eastAsia="Calibri" w:hAnsi="Arial" w:cs="Arial"/>
          <w:sz w:val="22"/>
          <w:szCs w:val="22"/>
          <w:lang w:val="en-US"/>
        </w:rPr>
      </w:pPr>
      <w:r w:rsidRPr="00A17B43">
        <w:rPr>
          <w:rFonts w:ascii="Arial" w:eastAsia="Calibri" w:hAnsi="Arial" w:cs="Arial"/>
          <w:sz w:val="22"/>
          <w:szCs w:val="22"/>
          <w:lang w:val="en-US"/>
        </w:rPr>
        <w:br/>
        <w:t xml:space="preserve">When you agree to take part in a research study, the information collected either as part of the study or in preparation for the study (such as contact details) may, if you consent, be provided to researchers running other research studies at Imperial College London and in other </w:t>
      </w:r>
      <w:proofErr w:type="spellStart"/>
      <w:r w:rsidRPr="00A17B43">
        <w:rPr>
          <w:rFonts w:ascii="Arial" w:eastAsia="Calibri" w:hAnsi="Arial" w:cs="Arial"/>
          <w:sz w:val="22"/>
          <w:szCs w:val="22"/>
          <w:lang w:val="en-US"/>
        </w:rPr>
        <w:t>organisations</w:t>
      </w:r>
      <w:proofErr w:type="spellEnd"/>
      <w:r w:rsidR="004C7752">
        <w:rPr>
          <w:rFonts w:ascii="Arial" w:eastAsia="Calibri" w:hAnsi="Arial" w:cs="Arial"/>
          <w:sz w:val="22"/>
          <w:szCs w:val="22"/>
          <w:lang w:val="en-US"/>
        </w:rPr>
        <w:t>,</w:t>
      </w:r>
      <w:r w:rsidRPr="00A17B43">
        <w:rPr>
          <w:rFonts w:ascii="Arial" w:eastAsia="Calibri" w:hAnsi="Arial" w:cs="Arial"/>
          <w:sz w:val="22"/>
          <w:szCs w:val="22"/>
          <w:lang w:val="en-US"/>
        </w:rPr>
        <w:t xml:space="preserve"> which may be universities or </w:t>
      </w:r>
      <w:proofErr w:type="spellStart"/>
      <w:r w:rsidRPr="00A17B43">
        <w:rPr>
          <w:rFonts w:ascii="Arial" w:eastAsia="Calibri" w:hAnsi="Arial" w:cs="Arial"/>
          <w:sz w:val="22"/>
          <w:szCs w:val="22"/>
          <w:lang w:val="en-US"/>
        </w:rPr>
        <w:t>organisations</w:t>
      </w:r>
      <w:proofErr w:type="spellEnd"/>
      <w:r w:rsidRPr="00A17B43">
        <w:rPr>
          <w:rFonts w:ascii="Arial" w:eastAsia="Calibri" w:hAnsi="Arial" w:cs="Arial"/>
          <w:sz w:val="22"/>
          <w:szCs w:val="22"/>
          <w:lang w:val="en-US"/>
        </w:rPr>
        <w:t xml:space="preserve"> involved in research in this country or abroad. Your information will only be used to conduct research in accordance with legislation including the GDPR and the </w:t>
      </w:r>
      <w:hyperlink r:id="rId8" w:history="1">
        <w:r w:rsidRPr="00A17B43">
          <w:rPr>
            <w:rFonts w:ascii="Arial" w:eastAsia="Calibri" w:hAnsi="Arial" w:cs="Arial"/>
            <w:color w:val="0000FF"/>
            <w:sz w:val="22"/>
            <w:szCs w:val="22"/>
            <w:u w:val="single"/>
            <w:lang w:val="en-US" w:eastAsia="en-US"/>
          </w:rPr>
          <w:t>UK Policy Framework for Health and Social Care Research</w:t>
        </w:r>
      </w:hyperlink>
      <w:r w:rsidRPr="00A17B43">
        <w:rPr>
          <w:rFonts w:ascii="Arial" w:eastAsia="Calibri" w:hAnsi="Arial" w:cs="Arial"/>
          <w:sz w:val="22"/>
          <w:szCs w:val="22"/>
          <w:lang w:val="en-US"/>
        </w:rPr>
        <w:t>.</w:t>
      </w:r>
      <w:r w:rsidRPr="00A17B43">
        <w:rPr>
          <w:rFonts w:ascii="Arial" w:eastAsia="Calibri" w:hAnsi="Arial" w:cs="Arial"/>
          <w:sz w:val="22"/>
          <w:szCs w:val="22"/>
          <w:lang w:val="en-US"/>
        </w:rPr>
        <w:br/>
      </w:r>
    </w:p>
    <w:p w14:paraId="51A95F6C" w14:textId="77777777" w:rsidR="00A17B43" w:rsidRPr="00A17B43" w:rsidRDefault="00A17B43" w:rsidP="00A17B43">
      <w:pPr>
        <w:rPr>
          <w:rFonts w:ascii="Arial" w:eastAsia="Calibri" w:hAnsi="Arial" w:cs="Arial"/>
          <w:color w:val="0070C0"/>
          <w:sz w:val="22"/>
          <w:szCs w:val="22"/>
          <w:lang w:val="en-US" w:eastAsia="en-US"/>
        </w:rPr>
      </w:pPr>
      <w:r w:rsidRPr="00A17B43">
        <w:rPr>
          <w:rFonts w:ascii="Arial" w:eastAsia="Calibri" w:hAnsi="Arial" w:cs="Arial"/>
          <w:sz w:val="22"/>
          <w:szCs w:val="22"/>
          <w:lang w:val="en-US"/>
        </w:rPr>
        <w:t>This information will not identify you and will not be combined with other information in a way that could identify you, used against you or used to make decisions about you.</w:t>
      </w:r>
    </w:p>
    <w:p w14:paraId="69BE8F85" w14:textId="77777777" w:rsidR="00A17B43" w:rsidRPr="00A17B43" w:rsidRDefault="00A17B43" w:rsidP="00A17B43">
      <w:pPr>
        <w:jc w:val="both"/>
        <w:rPr>
          <w:rFonts w:ascii="Arial" w:eastAsia="Calibri" w:hAnsi="Arial" w:cs="Arial"/>
          <w:color w:val="0070C0"/>
          <w:sz w:val="22"/>
          <w:szCs w:val="22"/>
          <w:lang w:val="en-US" w:eastAsia="en-US"/>
        </w:rPr>
      </w:pPr>
    </w:p>
    <w:p w14:paraId="4E94C0A0" w14:textId="77777777" w:rsidR="00A17B43" w:rsidRPr="00A17B43" w:rsidRDefault="00A17B43" w:rsidP="00A17B43">
      <w:pPr>
        <w:jc w:val="both"/>
        <w:outlineLvl w:val="2"/>
        <w:rPr>
          <w:rFonts w:ascii="Arial" w:eastAsia="Calibri" w:hAnsi="Arial" w:cs="Arial"/>
          <w:b/>
          <w:sz w:val="22"/>
          <w:szCs w:val="22"/>
          <w:lang w:val="en-US" w:eastAsia="en-US"/>
        </w:rPr>
      </w:pPr>
      <w:r w:rsidRPr="00A17B43">
        <w:rPr>
          <w:rFonts w:ascii="Arial" w:eastAsia="Calibri" w:hAnsi="Arial" w:cs="Arial"/>
          <w:b/>
          <w:sz w:val="22"/>
          <w:szCs w:val="22"/>
          <w:lang w:val="en-US" w:eastAsia="en-US"/>
        </w:rPr>
        <w:t>COMMERCIALISATION</w:t>
      </w:r>
    </w:p>
    <w:p w14:paraId="3BAE95C3" w14:textId="77777777" w:rsidR="00A17B43" w:rsidRPr="00A17B43" w:rsidRDefault="00A17B43" w:rsidP="00A17B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Calibri" w:hAnsi="Arial" w:cs="Arial"/>
          <w:b/>
          <w:sz w:val="22"/>
          <w:szCs w:val="22"/>
          <w:lang w:val="en-US" w:eastAsia="en-US"/>
        </w:rPr>
      </w:pPr>
    </w:p>
    <w:p w14:paraId="33B4394D" w14:textId="014244D7" w:rsidR="00A17B43" w:rsidRPr="00A17B43" w:rsidRDefault="004C7752" w:rsidP="00A17B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Calibri" w:hAnsi="Arial" w:cs="Arial"/>
          <w:sz w:val="22"/>
          <w:szCs w:val="22"/>
          <w:lang w:val="en-US" w:eastAsia="en-US"/>
        </w:rPr>
      </w:pPr>
      <w:bookmarkStart w:id="1" w:name="_Hlk95201044"/>
      <w:r>
        <w:rPr>
          <w:rFonts w:ascii="Arial" w:eastAsia="Calibri" w:hAnsi="Arial" w:cs="Arial"/>
          <w:sz w:val="22"/>
          <w:szCs w:val="22"/>
          <w:lang w:val="en-US" w:eastAsia="en-US"/>
        </w:rPr>
        <w:t>D</w:t>
      </w:r>
      <w:r w:rsidR="00A17B43" w:rsidRPr="00A17B43">
        <w:rPr>
          <w:rFonts w:ascii="Arial" w:eastAsia="Calibri" w:hAnsi="Arial" w:cs="Arial"/>
          <w:sz w:val="22"/>
          <w:szCs w:val="22"/>
          <w:lang w:val="en-US" w:eastAsia="en-US"/>
        </w:rPr>
        <w:t xml:space="preserve">ata from the study may also be provided to </w:t>
      </w:r>
      <w:proofErr w:type="spellStart"/>
      <w:r w:rsidR="00A17B43" w:rsidRPr="00773677">
        <w:rPr>
          <w:rFonts w:ascii="Arial" w:eastAsia="Calibri" w:hAnsi="Arial" w:cs="Arial"/>
          <w:sz w:val="22"/>
          <w:szCs w:val="22"/>
          <w:lang w:val="en-US" w:eastAsia="en-US"/>
        </w:rPr>
        <w:t>organisations</w:t>
      </w:r>
      <w:proofErr w:type="spellEnd"/>
      <w:r w:rsidR="00A17B43" w:rsidRPr="00773677">
        <w:rPr>
          <w:rFonts w:ascii="Arial" w:eastAsia="Calibri" w:hAnsi="Arial" w:cs="Arial"/>
          <w:sz w:val="22"/>
          <w:szCs w:val="22"/>
          <w:lang w:val="en-US" w:eastAsia="en-US"/>
        </w:rPr>
        <w:t xml:space="preserve"> not named in this participant information sheet, e.g.</w:t>
      </w:r>
      <w:r w:rsidR="00A17B43" w:rsidRPr="00A17B43">
        <w:rPr>
          <w:rFonts w:ascii="Arial" w:eastAsia="Calibri" w:hAnsi="Arial" w:cs="Arial"/>
          <w:sz w:val="22"/>
          <w:szCs w:val="22"/>
          <w:lang w:val="en-US" w:eastAsia="en-US"/>
        </w:rPr>
        <w:t xml:space="preserve"> commercial </w:t>
      </w:r>
      <w:proofErr w:type="spellStart"/>
      <w:r w:rsidR="00A17B43" w:rsidRPr="00A17B43">
        <w:rPr>
          <w:rFonts w:ascii="Arial" w:eastAsia="Calibri" w:hAnsi="Arial" w:cs="Arial"/>
          <w:sz w:val="22"/>
          <w:szCs w:val="22"/>
          <w:lang w:val="en-US" w:eastAsia="en-US"/>
        </w:rPr>
        <w:t>organisations</w:t>
      </w:r>
      <w:proofErr w:type="spellEnd"/>
      <w:r w:rsidR="00A17B43" w:rsidRPr="00A17B43">
        <w:rPr>
          <w:rFonts w:ascii="Arial" w:eastAsia="Calibri" w:hAnsi="Arial" w:cs="Arial"/>
          <w:sz w:val="22"/>
          <w:szCs w:val="22"/>
          <w:lang w:val="en-US" w:eastAsia="en-US"/>
        </w:rPr>
        <w:t xml:space="preserve"> or non-commercial </w:t>
      </w:r>
      <w:proofErr w:type="spellStart"/>
      <w:r w:rsidR="00A17B43" w:rsidRPr="00A17B43">
        <w:rPr>
          <w:rFonts w:ascii="Arial" w:eastAsia="Calibri" w:hAnsi="Arial" w:cs="Arial"/>
          <w:sz w:val="22"/>
          <w:szCs w:val="22"/>
          <w:lang w:val="en-US" w:eastAsia="en-US"/>
        </w:rPr>
        <w:t>organisations</w:t>
      </w:r>
      <w:proofErr w:type="spellEnd"/>
      <w:r w:rsidR="00511E8F">
        <w:rPr>
          <w:rFonts w:ascii="Arial" w:eastAsia="Calibri" w:hAnsi="Arial" w:cs="Arial"/>
          <w:sz w:val="22"/>
          <w:szCs w:val="22"/>
          <w:lang w:val="en-US" w:eastAsia="en-US"/>
        </w:rPr>
        <w:t>,</w:t>
      </w:r>
      <w:r w:rsidR="00A17B43" w:rsidRPr="00A17B43">
        <w:rPr>
          <w:rFonts w:ascii="Arial" w:eastAsia="Calibri" w:hAnsi="Arial" w:cs="Arial"/>
          <w:sz w:val="22"/>
          <w:szCs w:val="22"/>
          <w:lang w:val="en-US" w:eastAsia="en-US"/>
        </w:rPr>
        <w:t xml:space="preserve"> for the purposes of undertaking the current study, future research studies or commercial purposes such as </w:t>
      </w:r>
      <w:r w:rsidR="00A17B43" w:rsidRPr="00A17B43">
        <w:rPr>
          <w:rFonts w:ascii="Arial" w:eastAsia="Calibri" w:hAnsi="Arial" w:cs="Arial"/>
          <w:sz w:val="22"/>
          <w:szCs w:val="22"/>
          <w:bdr w:val="none" w:sz="0" w:space="0" w:color="auto" w:frame="1"/>
          <w:lang w:val="en-US" w:eastAsia="en-US"/>
        </w:rPr>
        <w:t>development by a company of a new test, product or treatment</w:t>
      </w:r>
      <w:r w:rsidR="00A17B43" w:rsidRPr="00A17B43">
        <w:rPr>
          <w:rFonts w:ascii="Arial" w:eastAsia="Calibri" w:hAnsi="Arial" w:cs="Arial"/>
          <w:sz w:val="22"/>
          <w:szCs w:val="22"/>
          <w:lang w:val="en-US" w:eastAsia="en-US"/>
        </w:rPr>
        <w:t>. We will ensure your name and any identifying details will NOT be given to these third parties</w:t>
      </w:r>
      <w:r w:rsidR="00AC45D3">
        <w:rPr>
          <w:rFonts w:ascii="Arial" w:eastAsia="Calibri" w:hAnsi="Arial" w:cs="Arial"/>
          <w:sz w:val="22"/>
          <w:szCs w:val="22"/>
          <w:lang w:val="en-US" w:eastAsia="en-US"/>
        </w:rPr>
        <w:t xml:space="preserve">. </w:t>
      </w:r>
      <w:proofErr w:type="gramStart"/>
      <w:r w:rsidR="00AC45D3">
        <w:rPr>
          <w:rFonts w:ascii="Arial" w:eastAsia="Calibri" w:hAnsi="Arial" w:cs="Arial"/>
          <w:sz w:val="22"/>
          <w:szCs w:val="22"/>
          <w:lang w:val="en-US" w:eastAsia="en-US"/>
        </w:rPr>
        <w:t>I</w:t>
      </w:r>
      <w:r w:rsidR="00A17B43" w:rsidRPr="00A17B43">
        <w:rPr>
          <w:rFonts w:ascii="Arial" w:eastAsia="Calibri" w:hAnsi="Arial" w:cs="Arial"/>
          <w:sz w:val="22"/>
          <w:szCs w:val="22"/>
          <w:lang w:val="en-US" w:eastAsia="en-US"/>
        </w:rPr>
        <w:t>nstead</w:t>
      </w:r>
      <w:proofErr w:type="gramEnd"/>
      <w:r w:rsidR="00A17B43" w:rsidRPr="00A17B43">
        <w:rPr>
          <w:rFonts w:ascii="Arial" w:eastAsia="Calibri" w:hAnsi="Arial" w:cs="Arial"/>
          <w:sz w:val="22"/>
          <w:szCs w:val="22"/>
          <w:lang w:val="en-US" w:eastAsia="en-US"/>
        </w:rPr>
        <w:t xml:space="preserve"> you will be identified by a unique study number with any sample analysis having the potential to generate ‘personal data’.  </w:t>
      </w:r>
    </w:p>
    <w:p w14:paraId="2407022F" w14:textId="77777777" w:rsidR="00A17B43" w:rsidRPr="00A17B43" w:rsidRDefault="00A17B43" w:rsidP="00A17B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Calibri" w:hAnsi="Arial" w:cs="Arial"/>
          <w:sz w:val="22"/>
          <w:szCs w:val="22"/>
          <w:lang w:val="en-US" w:eastAsia="en-US"/>
        </w:rPr>
      </w:pPr>
    </w:p>
    <w:p w14:paraId="3BEB9C4B" w14:textId="77777777" w:rsidR="00A17B43" w:rsidRPr="00A17B43" w:rsidRDefault="00A17B43" w:rsidP="00A17B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Calibri" w:hAnsi="Arial" w:cs="Arial"/>
          <w:sz w:val="22"/>
          <w:szCs w:val="22"/>
          <w:lang w:val="en-US" w:eastAsia="en-US"/>
        </w:rPr>
      </w:pPr>
      <w:r w:rsidRPr="00A17B43">
        <w:rPr>
          <w:rFonts w:ascii="Arial" w:eastAsia="Calibri" w:hAnsi="Arial" w:cs="Arial"/>
          <w:sz w:val="22"/>
          <w:szCs w:val="22"/>
          <w:lang w:val="en-US" w:eastAsia="en-US"/>
        </w:rPr>
        <w:t xml:space="preserve">Aggregated (combined) or </w:t>
      </w:r>
      <w:proofErr w:type="spellStart"/>
      <w:r w:rsidRPr="00A17B43">
        <w:rPr>
          <w:rFonts w:ascii="Arial" w:eastAsia="Calibri" w:hAnsi="Arial" w:cs="Arial"/>
          <w:sz w:val="22"/>
          <w:szCs w:val="22"/>
          <w:lang w:val="en-US" w:eastAsia="en-US"/>
        </w:rPr>
        <w:t>anonymised</w:t>
      </w:r>
      <w:proofErr w:type="spellEnd"/>
      <w:r w:rsidRPr="00A17B43">
        <w:rPr>
          <w:rFonts w:ascii="Arial" w:eastAsia="Calibri" w:hAnsi="Arial" w:cs="Arial"/>
          <w:sz w:val="22"/>
          <w:szCs w:val="22"/>
          <w:lang w:val="en-US" w:eastAsia="en-US"/>
        </w:rPr>
        <w:t xml:space="preserve"> data sets (all identifying information is removed) may also be created using your data (in a way which does not identify you individually) and be used for such research or commercial purposes where the purposes align to relevant legislation (including the GDPR) and wider aims of the study</w:t>
      </w:r>
      <w:bookmarkStart w:id="2" w:name="_Hlk83654852"/>
      <w:r w:rsidRPr="00A17B43">
        <w:rPr>
          <w:rFonts w:ascii="Arial" w:eastAsia="Calibri" w:hAnsi="Arial" w:cs="Arial"/>
          <w:sz w:val="22"/>
          <w:szCs w:val="22"/>
          <w:lang w:val="en-US" w:eastAsia="en-US"/>
        </w:rPr>
        <w:t xml:space="preserve">.  Your data will not be shared with a </w:t>
      </w:r>
      <w:r w:rsidRPr="00A17B43">
        <w:rPr>
          <w:rFonts w:ascii="Arial" w:eastAsia="Calibri" w:hAnsi="Arial" w:cs="Arial"/>
          <w:sz w:val="22"/>
          <w:szCs w:val="22"/>
          <w:lang w:val="en-US" w:eastAsia="en-US"/>
        </w:rPr>
        <w:lastRenderedPageBreak/>
        <w:t xml:space="preserve">commercial </w:t>
      </w:r>
      <w:proofErr w:type="spellStart"/>
      <w:r w:rsidRPr="00A17B43">
        <w:rPr>
          <w:rFonts w:ascii="Arial" w:eastAsia="Calibri" w:hAnsi="Arial" w:cs="Arial"/>
          <w:sz w:val="22"/>
          <w:szCs w:val="22"/>
          <w:lang w:val="en-US" w:eastAsia="en-US"/>
        </w:rPr>
        <w:t>organisation</w:t>
      </w:r>
      <w:proofErr w:type="spellEnd"/>
      <w:r w:rsidRPr="00A17B43">
        <w:rPr>
          <w:rFonts w:ascii="Arial" w:eastAsia="Calibri" w:hAnsi="Arial" w:cs="Arial"/>
          <w:sz w:val="22"/>
          <w:szCs w:val="22"/>
          <w:lang w:val="en-US" w:eastAsia="en-US"/>
        </w:rPr>
        <w:t xml:space="preserve"> for marketing purposes.</w:t>
      </w:r>
    </w:p>
    <w:bookmarkEnd w:id="1"/>
    <w:bookmarkEnd w:id="2"/>
    <w:p w14:paraId="58D7AD34" w14:textId="77777777" w:rsidR="00A17B43" w:rsidRPr="00A17B43" w:rsidRDefault="00A17B43" w:rsidP="00A17B43">
      <w:pPr>
        <w:jc w:val="both"/>
        <w:outlineLvl w:val="2"/>
        <w:rPr>
          <w:rFonts w:ascii="Arial" w:eastAsia="Calibri" w:hAnsi="Arial" w:cs="Arial"/>
          <w:b/>
          <w:sz w:val="22"/>
          <w:szCs w:val="22"/>
          <w:lang w:val="en-US" w:eastAsia="en-US"/>
        </w:rPr>
      </w:pPr>
    </w:p>
    <w:p w14:paraId="651C9A6D" w14:textId="77777777" w:rsidR="00A17B43" w:rsidRPr="00A17B43" w:rsidRDefault="00A17B43" w:rsidP="00A17B43">
      <w:pPr>
        <w:jc w:val="both"/>
        <w:outlineLvl w:val="2"/>
        <w:rPr>
          <w:rFonts w:ascii="Arial" w:hAnsi="Arial" w:cs="Arial"/>
          <w:b/>
          <w:color w:val="000000"/>
          <w:sz w:val="22"/>
          <w:szCs w:val="22"/>
          <w:lang w:val="en-US" w:eastAsia="en-US"/>
        </w:rPr>
      </w:pPr>
      <w:r w:rsidRPr="00A17B43">
        <w:rPr>
          <w:rFonts w:ascii="Arial" w:eastAsia="Calibri" w:hAnsi="Arial" w:cs="Arial"/>
          <w:b/>
          <w:sz w:val="22"/>
          <w:szCs w:val="22"/>
          <w:lang w:val="en-US" w:eastAsia="en-US"/>
        </w:rPr>
        <w:t>WHAT ARE YOUR CHOICES ABOUT HOW YOUR INFORMATION IS USED?</w:t>
      </w:r>
      <w:r w:rsidRPr="00A17B43">
        <w:rPr>
          <w:rFonts w:ascii="Arial" w:hAnsi="Arial" w:cs="Arial"/>
          <w:b/>
          <w:color w:val="000000"/>
          <w:sz w:val="22"/>
          <w:szCs w:val="22"/>
          <w:lang w:val="en-US" w:eastAsia="en-US"/>
        </w:rPr>
        <w:t xml:space="preserve"> </w:t>
      </w:r>
    </w:p>
    <w:p w14:paraId="155D2F14" w14:textId="77777777" w:rsidR="00A17B43" w:rsidRPr="00A17B43" w:rsidRDefault="00A17B43" w:rsidP="00A17B43">
      <w:pPr>
        <w:jc w:val="both"/>
        <w:outlineLvl w:val="2"/>
        <w:rPr>
          <w:rFonts w:ascii="Arial" w:hAnsi="Arial" w:cs="Arial"/>
          <w:color w:val="000000"/>
          <w:sz w:val="22"/>
          <w:szCs w:val="22"/>
          <w:lang w:val="en-US" w:eastAsia="en-US"/>
        </w:rPr>
      </w:pPr>
    </w:p>
    <w:p w14:paraId="32E3BFD3" w14:textId="77777777" w:rsidR="00A17B43" w:rsidRPr="00A17B43" w:rsidRDefault="00A17B43" w:rsidP="00A17B43">
      <w:pPr>
        <w:jc w:val="both"/>
        <w:outlineLvl w:val="2"/>
        <w:rPr>
          <w:rFonts w:ascii="Arial" w:hAnsi="Arial" w:cs="Arial"/>
          <w:color w:val="000000"/>
          <w:sz w:val="22"/>
          <w:szCs w:val="22"/>
          <w:lang w:val="en-US" w:eastAsia="en-US"/>
        </w:rPr>
      </w:pPr>
      <w:r w:rsidRPr="00A17B43">
        <w:rPr>
          <w:rFonts w:ascii="Arial" w:hAnsi="Arial" w:cs="Arial"/>
          <w:color w:val="000000"/>
          <w:sz w:val="22"/>
          <w:szCs w:val="22"/>
          <w:lang w:val="en-US" w:eastAsia="en-US"/>
        </w:rPr>
        <w:t xml:space="preserve">You can stop being part of the study at any time, without giving a reason, but we will keep information about you that we already have </w:t>
      </w:r>
      <w:bookmarkStart w:id="3" w:name="_Hlk83654884"/>
      <w:r w:rsidRPr="00A17B43">
        <w:rPr>
          <w:rFonts w:ascii="Arial" w:hAnsi="Arial" w:cs="Arial"/>
          <w:color w:val="000000"/>
          <w:sz w:val="22"/>
          <w:szCs w:val="22"/>
          <w:lang w:val="en-US" w:eastAsia="en-US"/>
        </w:rPr>
        <w:t>because some research using your data may have already taken place and this cannot be undone</w:t>
      </w:r>
      <w:bookmarkEnd w:id="3"/>
      <w:r w:rsidRPr="00A17B43">
        <w:rPr>
          <w:rFonts w:ascii="Arial" w:hAnsi="Arial" w:cs="Arial"/>
          <w:color w:val="000000"/>
          <w:sz w:val="22"/>
          <w:szCs w:val="22"/>
          <w:lang w:val="en-US" w:eastAsia="en-US"/>
        </w:rPr>
        <w:t>. </w:t>
      </w:r>
    </w:p>
    <w:p w14:paraId="2AAF67B1" w14:textId="77777777" w:rsidR="00A17B43" w:rsidRPr="00A17B43" w:rsidRDefault="00A17B43" w:rsidP="00A17B43">
      <w:pPr>
        <w:numPr>
          <w:ilvl w:val="0"/>
          <w:numId w:val="14"/>
        </w:numPr>
        <w:spacing w:line="259" w:lineRule="auto"/>
        <w:ind w:left="525"/>
        <w:jc w:val="both"/>
        <w:rPr>
          <w:rFonts w:ascii="Arial" w:hAnsi="Arial" w:cs="Arial"/>
          <w:color w:val="000000"/>
          <w:sz w:val="22"/>
          <w:szCs w:val="22"/>
          <w:lang w:val="en-US" w:eastAsia="en-US"/>
        </w:rPr>
      </w:pPr>
      <w:r w:rsidRPr="00A17B43">
        <w:rPr>
          <w:rFonts w:ascii="Arial" w:hAnsi="Arial" w:cs="Arial"/>
          <w:color w:val="000000"/>
          <w:sz w:val="22"/>
          <w:szCs w:val="22"/>
          <w:lang w:val="en-US" w:eastAsia="en-US"/>
        </w:rPr>
        <w:t>We need to manage your records in specific ways for the research to be reliable. This means that we may not be able to let you see or change the data we hold about you if this could affect the wider study or the accuracy of data collected. </w:t>
      </w:r>
    </w:p>
    <w:p w14:paraId="2BF5BAAA" w14:textId="77777777" w:rsidR="00A17B43" w:rsidRPr="00A17B43" w:rsidRDefault="00A17B43" w:rsidP="00A17B43">
      <w:pPr>
        <w:jc w:val="both"/>
        <w:outlineLvl w:val="2"/>
        <w:rPr>
          <w:rFonts w:ascii="Arial" w:hAnsi="Arial" w:cs="Arial"/>
          <w:color w:val="000000"/>
          <w:sz w:val="22"/>
          <w:szCs w:val="22"/>
          <w:lang w:val="en-US" w:eastAsia="en-US"/>
        </w:rPr>
      </w:pPr>
    </w:p>
    <w:p w14:paraId="0D06E84C" w14:textId="77777777" w:rsidR="00A17B43" w:rsidRPr="00A17B43" w:rsidRDefault="00A17B43" w:rsidP="00A17B43">
      <w:pPr>
        <w:jc w:val="both"/>
        <w:outlineLvl w:val="2"/>
        <w:rPr>
          <w:rFonts w:ascii="Arial" w:hAnsi="Arial" w:cs="Arial"/>
          <w:b/>
          <w:color w:val="000000"/>
          <w:sz w:val="22"/>
          <w:szCs w:val="22"/>
          <w:lang w:val="en-US" w:eastAsia="en-US"/>
        </w:rPr>
      </w:pPr>
      <w:r w:rsidRPr="00A17B43">
        <w:rPr>
          <w:rFonts w:ascii="Arial" w:hAnsi="Arial" w:cs="Arial"/>
          <w:b/>
          <w:color w:val="000000"/>
          <w:sz w:val="22"/>
          <w:szCs w:val="22"/>
          <w:lang w:val="en-US" w:eastAsia="en-US"/>
        </w:rPr>
        <w:t>WHERE CAN YOU FIND OUT MORE ABOUT HOW YOUR INFORMATION IS USED</w:t>
      </w:r>
    </w:p>
    <w:p w14:paraId="5D0A6B99" w14:textId="77777777" w:rsidR="00A17B43" w:rsidRPr="00A17B43" w:rsidRDefault="00A17B43" w:rsidP="00A17B43">
      <w:pPr>
        <w:jc w:val="both"/>
        <w:rPr>
          <w:rFonts w:ascii="Arial" w:hAnsi="Arial" w:cs="Arial"/>
          <w:color w:val="000000"/>
          <w:sz w:val="22"/>
          <w:szCs w:val="22"/>
          <w:lang w:val="en-US" w:eastAsia="en-US"/>
        </w:rPr>
      </w:pPr>
    </w:p>
    <w:p w14:paraId="73CEAB10" w14:textId="77777777" w:rsidR="00A17B43" w:rsidRPr="00A17B43" w:rsidRDefault="00A17B43" w:rsidP="00A17B43">
      <w:pPr>
        <w:jc w:val="both"/>
        <w:rPr>
          <w:rFonts w:ascii="Arial" w:hAnsi="Arial" w:cs="Arial"/>
          <w:color w:val="000000"/>
          <w:sz w:val="22"/>
          <w:szCs w:val="22"/>
          <w:lang w:val="en-US" w:eastAsia="en-US"/>
        </w:rPr>
      </w:pPr>
      <w:r w:rsidRPr="00A17B43">
        <w:rPr>
          <w:rFonts w:ascii="Arial" w:hAnsi="Arial" w:cs="Arial"/>
          <w:color w:val="000000"/>
          <w:sz w:val="22"/>
          <w:szCs w:val="22"/>
          <w:lang w:val="en-US" w:eastAsia="en-US"/>
        </w:rPr>
        <w:t>You can find out more about how we use your information:</w:t>
      </w:r>
    </w:p>
    <w:p w14:paraId="5A8586E3" w14:textId="77777777" w:rsidR="00A17B43" w:rsidRPr="00A17B43" w:rsidRDefault="00A17B43" w:rsidP="00A17B43">
      <w:pPr>
        <w:jc w:val="both"/>
        <w:rPr>
          <w:rFonts w:ascii="Arial" w:hAnsi="Arial" w:cs="Arial"/>
          <w:color w:val="000000"/>
          <w:sz w:val="22"/>
          <w:szCs w:val="22"/>
          <w:lang w:val="en-US" w:eastAsia="en-US"/>
        </w:rPr>
      </w:pPr>
    </w:p>
    <w:p w14:paraId="12BA4849" w14:textId="77777777" w:rsidR="00A17B43" w:rsidRPr="00A17B43" w:rsidRDefault="00A17B43" w:rsidP="00A17B43">
      <w:pPr>
        <w:numPr>
          <w:ilvl w:val="0"/>
          <w:numId w:val="15"/>
        </w:numPr>
        <w:spacing w:line="259" w:lineRule="auto"/>
        <w:ind w:left="525"/>
        <w:jc w:val="both"/>
        <w:rPr>
          <w:rFonts w:ascii="Arial" w:hAnsi="Arial" w:cs="Arial"/>
          <w:color w:val="000000"/>
          <w:sz w:val="22"/>
          <w:szCs w:val="22"/>
          <w:lang w:val="en-US" w:eastAsia="en-US"/>
        </w:rPr>
      </w:pPr>
      <w:r w:rsidRPr="00A17B43">
        <w:rPr>
          <w:rFonts w:ascii="Arial" w:hAnsi="Arial" w:cs="Arial"/>
          <w:color w:val="000000"/>
          <w:sz w:val="22"/>
          <w:szCs w:val="22"/>
          <w:lang w:val="en-US" w:eastAsia="en-US"/>
        </w:rPr>
        <w:t>by asking one of the research team</w:t>
      </w:r>
    </w:p>
    <w:p w14:paraId="0F73C9C0" w14:textId="3F2298D8" w:rsidR="00A17B43" w:rsidRPr="00A17B43" w:rsidRDefault="00A17B43" w:rsidP="00A17B43">
      <w:pPr>
        <w:numPr>
          <w:ilvl w:val="0"/>
          <w:numId w:val="15"/>
        </w:numPr>
        <w:spacing w:line="259" w:lineRule="auto"/>
        <w:ind w:left="525"/>
        <w:jc w:val="both"/>
        <w:rPr>
          <w:rFonts w:ascii="Arial" w:hAnsi="Arial" w:cs="Arial"/>
          <w:color w:val="000000"/>
          <w:sz w:val="22"/>
          <w:szCs w:val="22"/>
          <w:lang w:val="en-US" w:eastAsia="en-US"/>
        </w:rPr>
      </w:pPr>
      <w:r w:rsidRPr="00A17B43">
        <w:rPr>
          <w:rFonts w:ascii="Arial" w:hAnsi="Arial" w:cs="Arial"/>
          <w:color w:val="000000"/>
          <w:sz w:val="22"/>
          <w:szCs w:val="22"/>
          <w:lang w:val="en-US" w:eastAsia="en-US"/>
        </w:rPr>
        <w:t>by sending an email to</w:t>
      </w:r>
      <w:r w:rsidR="004C1571">
        <w:rPr>
          <w:rFonts w:ascii="Arial" w:hAnsi="Arial" w:cs="Arial"/>
          <w:color w:val="000000"/>
          <w:sz w:val="22"/>
          <w:szCs w:val="22"/>
          <w:lang w:val="en-US" w:eastAsia="en-US"/>
        </w:rPr>
        <w:t xml:space="preserve"> m.aryaie@imperial.ac.uk</w:t>
      </w:r>
      <w:r w:rsidRPr="00A17B43">
        <w:rPr>
          <w:rFonts w:ascii="Arial" w:hAnsi="Arial" w:cs="Arial"/>
          <w:color w:val="000000"/>
          <w:sz w:val="22"/>
          <w:szCs w:val="22"/>
          <w:lang w:val="en-US" w:eastAsia="en-US"/>
        </w:rPr>
        <w:t>, or </w:t>
      </w:r>
    </w:p>
    <w:p w14:paraId="680F8B30" w14:textId="51FB4351" w:rsidR="00A17B43" w:rsidRPr="00A17B43" w:rsidRDefault="00A17B43" w:rsidP="00A17B43">
      <w:pPr>
        <w:numPr>
          <w:ilvl w:val="0"/>
          <w:numId w:val="15"/>
        </w:numPr>
        <w:spacing w:line="259" w:lineRule="auto"/>
        <w:ind w:left="525"/>
        <w:jc w:val="both"/>
        <w:rPr>
          <w:rFonts w:ascii="Arial" w:hAnsi="Arial" w:cs="Arial"/>
          <w:color w:val="000000"/>
          <w:sz w:val="22"/>
          <w:szCs w:val="22"/>
          <w:lang w:val="en-US" w:eastAsia="en-US"/>
        </w:rPr>
      </w:pPr>
      <w:r w:rsidRPr="00A17B43">
        <w:rPr>
          <w:rFonts w:ascii="Arial" w:hAnsi="Arial" w:cs="Arial"/>
          <w:color w:val="000000"/>
          <w:sz w:val="22"/>
          <w:szCs w:val="22"/>
          <w:lang w:val="en-US" w:eastAsia="en-US"/>
        </w:rPr>
        <w:t>by ringing us on</w:t>
      </w:r>
      <w:r w:rsidR="005A7406">
        <w:rPr>
          <w:rFonts w:ascii="Arial" w:hAnsi="Arial" w:cs="Arial"/>
          <w:color w:val="000000"/>
          <w:sz w:val="22"/>
          <w:szCs w:val="22"/>
          <w:lang w:val="en-US" w:eastAsia="en-US"/>
        </w:rPr>
        <w:t xml:space="preserve"> 020 75</w:t>
      </w:r>
      <w:r w:rsidR="00554944">
        <w:rPr>
          <w:rFonts w:ascii="Arial" w:hAnsi="Arial" w:cs="Arial"/>
          <w:color w:val="000000"/>
          <w:sz w:val="22"/>
          <w:szCs w:val="22"/>
          <w:lang w:val="en-US" w:eastAsia="en-US"/>
        </w:rPr>
        <w:t>89</w:t>
      </w:r>
      <w:r w:rsidR="005A7406">
        <w:rPr>
          <w:rFonts w:ascii="Arial" w:hAnsi="Arial" w:cs="Arial"/>
          <w:color w:val="000000"/>
          <w:sz w:val="22"/>
          <w:szCs w:val="22"/>
          <w:lang w:val="en-US" w:eastAsia="en-US"/>
        </w:rPr>
        <w:t xml:space="preserve"> 5111</w:t>
      </w:r>
      <w:r w:rsidR="00554944">
        <w:rPr>
          <w:rFonts w:ascii="Arial" w:hAnsi="Arial" w:cs="Arial"/>
          <w:color w:val="000000"/>
          <w:sz w:val="22"/>
          <w:szCs w:val="22"/>
          <w:lang w:val="en-US" w:eastAsia="en-US"/>
        </w:rPr>
        <w:t>, or</w:t>
      </w:r>
      <w:r w:rsidRPr="00A17B43">
        <w:rPr>
          <w:rFonts w:ascii="Arial" w:hAnsi="Arial" w:cs="Arial"/>
          <w:color w:val="000000"/>
          <w:sz w:val="22"/>
          <w:szCs w:val="22"/>
          <w:lang w:val="en-US" w:eastAsia="en-US"/>
        </w:rPr>
        <w:t> </w:t>
      </w:r>
    </w:p>
    <w:p w14:paraId="375B925F" w14:textId="458E1987" w:rsidR="00A17B43" w:rsidRPr="00554944" w:rsidRDefault="004439F1" w:rsidP="00A17B43">
      <w:pPr>
        <w:numPr>
          <w:ilvl w:val="0"/>
          <w:numId w:val="15"/>
        </w:numPr>
        <w:spacing w:line="259" w:lineRule="auto"/>
        <w:ind w:left="525"/>
        <w:jc w:val="both"/>
        <w:rPr>
          <w:rFonts w:ascii="Arial" w:hAnsi="Arial" w:cs="Arial"/>
          <w:bCs/>
          <w:sz w:val="22"/>
          <w:szCs w:val="22"/>
          <w:lang w:val="en-US" w:eastAsia="en-US"/>
        </w:rPr>
      </w:pPr>
      <w:r w:rsidRPr="00554944">
        <w:rPr>
          <w:rFonts w:ascii="Arial" w:hAnsi="Arial" w:cs="Arial"/>
          <w:bCs/>
          <w:sz w:val="22"/>
          <w:szCs w:val="22"/>
          <w:lang w:val="en-US" w:eastAsia="en-US"/>
        </w:rPr>
        <w:t>by reading the following websites regarding each of the four databases:</w:t>
      </w:r>
    </w:p>
    <w:p w14:paraId="4F0B097F" w14:textId="77777777" w:rsidR="00A17B43" w:rsidRPr="00554944" w:rsidRDefault="00A17B43" w:rsidP="00A432C9">
      <w:pPr>
        <w:spacing w:line="259" w:lineRule="auto"/>
        <w:jc w:val="both"/>
        <w:rPr>
          <w:rFonts w:ascii="Arial" w:hAnsi="Arial" w:cs="Arial"/>
          <w:sz w:val="22"/>
          <w:szCs w:val="22"/>
          <w:lang w:val="en-US" w:eastAsia="en-US"/>
        </w:rPr>
      </w:pPr>
    </w:p>
    <w:p w14:paraId="1213DC31" w14:textId="37578760" w:rsidR="008E1853" w:rsidRPr="00554944" w:rsidRDefault="008E1853" w:rsidP="008E1853">
      <w:pPr>
        <w:spacing w:line="259" w:lineRule="auto"/>
        <w:jc w:val="both"/>
        <w:rPr>
          <w:rFonts w:ascii="Arial" w:hAnsi="Arial" w:cs="Arial"/>
          <w:sz w:val="22"/>
          <w:szCs w:val="22"/>
          <w:lang w:val="en-US" w:eastAsia="en-US"/>
        </w:rPr>
      </w:pPr>
      <w:r w:rsidRPr="00554944">
        <w:rPr>
          <w:rFonts w:ascii="Arial" w:hAnsi="Arial" w:cs="Arial"/>
          <w:sz w:val="22"/>
          <w:szCs w:val="22"/>
          <w:lang w:val="en-US" w:eastAsia="en-US"/>
        </w:rPr>
        <w:t>The need to obtain individual consent for the analysis of all four databases is waived under section 251 of the NHS</w:t>
      </w:r>
      <w:r w:rsidR="004439F1" w:rsidRPr="00554944">
        <w:rPr>
          <w:rFonts w:ascii="Arial" w:hAnsi="Arial" w:cs="Arial"/>
          <w:sz w:val="22"/>
          <w:szCs w:val="22"/>
          <w:lang w:val="en-US" w:eastAsia="en-US"/>
        </w:rPr>
        <w:t xml:space="preserve"> </w:t>
      </w:r>
      <w:r w:rsidRPr="00554944">
        <w:rPr>
          <w:rFonts w:ascii="Arial" w:hAnsi="Arial" w:cs="Arial"/>
          <w:sz w:val="22"/>
          <w:szCs w:val="22"/>
          <w:lang w:val="en-US" w:eastAsia="en-US"/>
        </w:rPr>
        <w:t>Act 2006, with provision for personal opt outs for research and planning:</w:t>
      </w:r>
    </w:p>
    <w:p w14:paraId="6CC290E8" w14:textId="7E89CB5B" w:rsidR="008E1853" w:rsidRPr="00554944" w:rsidRDefault="008E1853" w:rsidP="008E1853">
      <w:pPr>
        <w:spacing w:line="259" w:lineRule="auto"/>
        <w:jc w:val="both"/>
        <w:rPr>
          <w:rFonts w:ascii="Arial" w:hAnsi="Arial" w:cs="Arial"/>
          <w:sz w:val="22"/>
          <w:szCs w:val="22"/>
          <w:lang w:val="en-US" w:eastAsia="en-US"/>
        </w:rPr>
      </w:pPr>
      <w:r w:rsidRPr="00554944">
        <w:rPr>
          <w:rFonts w:ascii="Arial" w:hAnsi="Arial" w:cs="Arial"/>
          <w:sz w:val="22"/>
          <w:szCs w:val="22"/>
          <w:lang w:val="en-US" w:eastAsia="en-US"/>
        </w:rPr>
        <w:t>The Trauma Audit and Research Network (TARN) has Section 251 approval from CAG to allow TARN to collect data</w:t>
      </w:r>
      <w:r w:rsidR="00E23FC4" w:rsidRPr="00554944">
        <w:rPr>
          <w:rFonts w:ascii="Arial" w:hAnsi="Arial" w:cs="Arial"/>
          <w:sz w:val="22"/>
          <w:szCs w:val="22"/>
          <w:lang w:val="en-US" w:eastAsia="en-US"/>
        </w:rPr>
        <w:t xml:space="preserve"> </w:t>
      </w:r>
      <w:r w:rsidRPr="00554944">
        <w:rPr>
          <w:rFonts w:ascii="Arial" w:hAnsi="Arial" w:cs="Arial"/>
          <w:sz w:val="22"/>
          <w:szCs w:val="22"/>
          <w:lang w:val="en-US" w:eastAsia="en-US"/>
        </w:rPr>
        <w:t xml:space="preserve">without patient consent: see </w:t>
      </w:r>
      <w:hyperlink r:id="rId9" w:history="1">
        <w:r w:rsidR="00E23FC4" w:rsidRPr="00554944">
          <w:rPr>
            <w:rStyle w:val="Hyperlink"/>
            <w:rFonts w:ascii="Arial" w:hAnsi="Arial" w:cs="Arial"/>
            <w:color w:val="auto"/>
            <w:sz w:val="22"/>
            <w:szCs w:val="22"/>
            <w:lang w:val="en-US" w:eastAsia="en-US"/>
          </w:rPr>
          <w:t>https://www.tarn.ac.uk/Content.aspx?ca=2&amp;c=3964</w:t>
        </w:r>
      </w:hyperlink>
      <w:r w:rsidR="00E23FC4" w:rsidRPr="00554944">
        <w:rPr>
          <w:rFonts w:ascii="Arial" w:hAnsi="Arial" w:cs="Arial"/>
          <w:sz w:val="22"/>
          <w:szCs w:val="22"/>
          <w:lang w:val="en-US" w:eastAsia="en-US"/>
        </w:rPr>
        <w:t xml:space="preserve"> </w:t>
      </w:r>
    </w:p>
    <w:p w14:paraId="2BDDE6A5" w14:textId="573ADF8B" w:rsidR="008E1853" w:rsidRPr="00554944" w:rsidRDefault="008E1853" w:rsidP="008E1853">
      <w:pPr>
        <w:spacing w:line="259" w:lineRule="auto"/>
        <w:jc w:val="both"/>
        <w:rPr>
          <w:rFonts w:ascii="Arial" w:hAnsi="Arial" w:cs="Arial"/>
          <w:sz w:val="22"/>
          <w:szCs w:val="22"/>
          <w:lang w:val="en-US" w:eastAsia="en-US"/>
        </w:rPr>
      </w:pPr>
      <w:r w:rsidRPr="00554944">
        <w:rPr>
          <w:rFonts w:ascii="Arial" w:hAnsi="Arial" w:cs="Arial"/>
          <w:sz w:val="22"/>
          <w:szCs w:val="22"/>
          <w:lang w:val="en-US" w:eastAsia="en-US"/>
        </w:rPr>
        <w:t>The National Joint Registry (NJR) does ask for individual patient consent for data collection but also has Section 251</w:t>
      </w:r>
      <w:r w:rsidR="00E23FC4" w:rsidRPr="00554944">
        <w:rPr>
          <w:rFonts w:ascii="Arial" w:hAnsi="Arial" w:cs="Arial"/>
          <w:sz w:val="22"/>
          <w:szCs w:val="22"/>
          <w:lang w:val="en-US" w:eastAsia="en-US"/>
        </w:rPr>
        <w:t xml:space="preserve"> </w:t>
      </w:r>
      <w:r w:rsidRPr="00554944">
        <w:rPr>
          <w:rFonts w:ascii="Arial" w:hAnsi="Arial" w:cs="Arial"/>
          <w:sz w:val="22"/>
          <w:szCs w:val="22"/>
          <w:lang w:val="en-US" w:eastAsia="en-US"/>
        </w:rPr>
        <w:t>approval to collect data without approval if the consent status is 'unknown': see</w:t>
      </w:r>
      <w:r w:rsidR="00E23FC4" w:rsidRPr="00554944">
        <w:rPr>
          <w:rFonts w:ascii="Arial" w:hAnsi="Arial" w:cs="Arial"/>
          <w:sz w:val="22"/>
          <w:szCs w:val="22"/>
          <w:lang w:val="en-US" w:eastAsia="en-US"/>
        </w:rPr>
        <w:t xml:space="preserve"> </w:t>
      </w:r>
      <w:hyperlink r:id="rId10" w:history="1">
        <w:r w:rsidR="00E23FC4" w:rsidRPr="00554944">
          <w:rPr>
            <w:rStyle w:val="Hyperlink"/>
            <w:rFonts w:ascii="Arial" w:hAnsi="Arial" w:cs="Arial"/>
            <w:color w:val="auto"/>
            <w:sz w:val="22"/>
            <w:szCs w:val="22"/>
            <w:lang w:val="en-US" w:eastAsia="en-US"/>
          </w:rPr>
          <w:t>https://www.njrcentre.org.uk/healthcare-providers/collecting-pati ent-consent/</w:t>
        </w:r>
      </w:hyperlink>
      <w:r w:rsidR="00E23FC4" w:rsidRPr="00554944">
        <w:rPr>
          <w:rFonts w:ascii="Arial" w:hAnsi="Arial" w:cs="Arial"/>
          <w:sz w:val="22"/>
          <w:szCs w:val="22"/>
          <w:lang w:val="en-US" w:eastAsia="en-US"/>
        </w:rPr>
        <w:t xml:space="preserve"> </w:t>
      </w:r>
    </w:p>
    <w:p w14:paraId="758B581C" w14:textId="69629D41" w:rsidR="008E1853" w:rsidRPr="00554944" w:rsidRDefault="008E1853" w:rsidP="008E1853">
      <w:pPr>
        <w:spacing w:line="259" w:lineRule="auto"/>
        <w:jc w:val="both"/>
        <w:rPr>
          <w:rFonts w:ascii="Arial" w:hAnsi="Arial" w:cs="Arial"/>
          <w:sz w:val="22"/>
          <w:szCs w:val="22"/>
          <w:lang w:val="en-US" w:eastAsia="en-US"/>
        </w:rPr>
      </w:pPr>
      <w:r w:rsidRPr="00554944">
        <w:rPr>
          <w:rFonts w:ascii="Arial" w:hAnsi="Arial" w:cs="Arial"/>
          <w:sz w:val="22"/>
          <w:szCs w:val="22"/>
          <w:lang w:val="en-US" w:eastAsia="en-US"/>
        </w:rPr>
        <w:t>The National Hip Fracture Database (NHFD) is managed by the Royal College of Physicians, who have Section 251</w:t>
      </w:r>
      <w:r w:rsidR="00E23FC4" w:rsidRPr="00554944">
        <w:rPr>
          <w:rFonts w:ascii="Arial" w:hAnsi="Arial" w:cs="Arial"/>
          <w:sz w:val="22"/>
          <w:szCs w:val="22"/>
          <w:lang w:val="en-US" w:eastAsia="en-US"/>
        </w:rPr>
        <w:t xml:space="preserve"> </w:t>
      </w:r>
      <w:r w:rsidRPr="00554944">
        <w:rPr>
          <w:rFonts w:ascii="Arial" w:hAnsi="Arial" w:cs="Arial"/>
          <w:sz w:val="22"/>
          <w:szCs w:val="22"/>
          <w:lang w:val="en-US" w:eastAsia="en-US"/>
        </w:rPr>
        <w:t>approval (CAG reference: CAG 8-03(PR11)/2013: formerly ECC 3-04(s)/2011): see</w:t>
      </w:r>
      <w:r w:rsidR="00E23FC4" w:rsidRPr="00554944">
        <w:rPr>
          <w:rFonts w:ascii="Arial" w:hAnsi="Arial" w:cs="Arial"/>
          <w:sz w:val="22"/>
          <w:szCs w:val="22"/>
          <w:lang w:val="en-US" w:eastAsia="en-US"/>
        </w:rPr>
        <w:t xml:space="preserve"> </w:t>
      </w:r>
      <w:hyperlink r:id="rId11" w:history="1">
        <w:r w:rsidR="00E23FC4" w:rsidRPr="00554944">
          <w:rPr>
            <w:rStyle w:val="Hyperlink"/>
            <w:rFonts w:ascii="Arial" w:hAnsi="Arial" w:cs="Arial"/>
            <w:color w:val="auto"/>
            <w:sz w:val="22"/>
            <w:szCs w:val="22"/>
            <w:lang w:val="en-US" w:eastAsia="en-US"/>
          </w:rPr>
          <w:t>https://www.nhfd.co.uk/20/hipfracturer.nsf/docs/about</w:t>
        </w:r>
      </w:hyperlink>
      <w:r w:rsidR="00E23FC4" w:rsidRPr="00554944">
        <w:rPr>
          <w:rFonts w:ascii="Arial" w:hAnsi="Arial" w:cs="Arial"/>
          <w:sz w:val="22"/>
          <w:szCs w:val="22"/>
          <w:lang w:val="en-US" w:eastAsia="en-US"/>
        </w:rPr>
        <w:t xml:space="preserve"> </w:t>
      </w:r>
    </w:p>
    <w:p w14:paraId="2AF90754" w14:textId="4857ED9B" w:rsidR="00A432C9" w:rsidRPr="00554944" w:rsidRDefault="008E1853" w:rsidP="008E1853">
      <w:pPr>
        <w:spacing w:line="259" w:lineRule="auto"/>
        <w:jc w:val="both"/>
        <w:rPr>
          <w:rFonts w:ascii="Arial" w:hAnsi="Arial" w:cs="Arial"/>
          <w:sz w:val="22"/>
          <w:szCs w:val="22"/>
          <w:lang w:val="en-US" w:eastAsia="en-US"/>
        </w:rPr>
      </w:pPr>
      <w:r w:rsidRPr="00554944">
        <w:rPr>
          <w:rFonts w:ascii="Arial" w:hAnsi="Arial" w:cs="Arial"/>
          <w:sz w:val="22"/>
          <w:szCs w:val="22"/>
          <w:lang w:val="en-US" w:eastAsia="en-US"/>
        </w:rPr>
        <w:t>Access to Hospital Episodes Statistics (HES) is via NHS Digital, who apply opt-outs and release data to researchers</w:t>
      </w:r>
      <w:r w:rsidR="00E23FC4" w:rsidRPr="00554944">
        <w:rPr>
          <w:rFonts w:ascii="Arial" w:hAnsi="Arial" w:cs="Arial"/>
          <w:sz w:val="22"/>
          <w:szCs w:val="22"/>
          <w:lang w:val="en-US" w:eastAsia="en-US"/>
        </w:rPr>
        <w:t xml:space="preserve"> </w:t>
      </w:r>
      <w:r w:rsidRPr="00554944">
        <w:rPr>
          <w:rFonts w:ascii="Arial" w:hAnsi="Arial" w:cs="Arial"/>
          <w:sz w:val="22"/>
          <w:szCs w:val="22"/>
          <w:lang w:val="en-US" w:eastAsia="en-US"/>
        </w:rPr>
        <w:t xml:space="preserve">via Section 251. See e.g. </w:t>
      </w:r>
      <w:hyperlink r:id="rId12" w:history="1">
        <w:r w:rsidR="004C1571" w:rsidRPr="00554944">
          <w:rPr>
            <w:rStyle w:val="Hyperlink"/>
            <w:rFonts w:ascii="Arial" w:hAnsi="Arial" w:cs="Arial"/>
            <w:color w:val="auto"/>
            <w:sz w:val="22"/>
            <w:szCs w:val="22"/>
            <w:lang w:val="en-US" w:eastAsia="en-US"/>
          </w:rPr>
          <w:t>https://digital.nhs.uk/services/data-access-request-service-dars/how-the-national-data-optout-affects-data-released-by-nhs-digital</w:t>
        </w:r>
      </w:hyperlink>
      <w:r w:rsidR="004C1571" w:rsidRPr="00554944">
        <w:rPr>
          <w:rFonts w:ascii="Arial" w:hAnsi="Arial" w:cs="Arial"/>
          <w:sz w:val="22"/>
          <w:szCs w:val="22"/>
          <w:lang w:val="en-US" w:eastAsia="en-US"/>
        </w:rPr>
        <w:t xml:space="preserve"> </w:t>
      </w:r>
    </w:p>
    <w:p w14:paraId="0AD1E1EC" w14:textId="77777777" w:rsidR="00A432C9" w:rsidRPr="00A17B43" w:rsidRDefault="00A432C9" w:rsidP="00A432C9">
      <w:pPr>
        <w:spacing w:line="259" w:lineRule="auto"/>
        <w:jc w:val="both"/>
        <w:rPr>
          <w:rFonts w:ascii="Arial" w:hAnsi="Arial" w:cs="Arial"/>
          <w:color w:val="5B9BD5"/>
          <w:sz w:val="22"/>
          <w:szCs w:val="22"/>
          <w:lang w:val="en-US" w:eastAsia="en-US"/>
        </w:rPr>
      </w:pPr>
    </w:p>
    <w:p w14:paraId="757835CF" w14:textId="77777777" w:rsidR="00A17B43" w:rsidRPr="00A17B43" w:rsidRDefault="00A17B43" w:rsidP="00A17B43">
      <w:pPr>
        <w:jc w:val="both"/>
        <w:rPr>
          <w:rFonts w:ascii="Arial" w:hAnsi="Arial" w:cs="Arial"/>
          <w:color w:val="5B9BD5"/>
          <w:sz w:val="22"/>
          <w:szCs w:val="22"/>
          <w:lang w:val="en-US" w:eastAsia="en-US"/>
        </w:rPr>
      </w:pPr>
      <w:r w:rsidRPr="00A17B43">
        <w:rPr>
          <w:rFonts w:ascii="Arial" w:hAnsi="Arial" w:cs="Arial"/>
          <w:b/>
          <w:sz w:val="22"/>
          <w:szCs w:val="22"/>
          <w:lang w:val="en-US" w:eastAsia="en-US"/>
        </w:rPr>
        <w:t>COMPLAINT</w:t>
      </w:r>
    </w:p>
    <w:p w14:paraId="1FB53CE3" w14:textId="77777777" w:rsidR="00A17B43" w:rsidRPr="00A17B43" w:rsidRDefault="00A17B43" w:rsidP="00A17B43">
      <w:pPr>
        <w:jc w:val="both"/>
        <w:rPr>
          <w:rFonts w:ascii="Arial" w:eastAsia="Calibri" w:hAnsi="Arial" w:cs="Arial"/>
          <w:sz w:val="22"/>
          <w:szCs w:val="22"/>
          <w:lang w:val="en-US" w:eastAsia="en-US"/>
        </w:rPr>
      </w:pPr>
    </w:p>
    <w:p w14:paraId="06ED9F85" w14:textId="798D6A9F" w:rsidR="00A17B43" w:rsidRPr="00A17B43" w:rsidRDefault="00A17B43" w:rsidP="00A17B43">
      <w:pPr>
        <w:jc w:val="both"/>
        <w:rPr>
          <w:rFonts w:ascii="Arial" w:hAnsi="Arial" w:cs="Arial"/>
          <w:color w:val="000000"/>
          <w:sz w:val="22"/>
          <w:szCs w:val="22"/>
          <w:lang w:val="en-US" w:eastAsia="en-US"/>
        </w:rPr>
      </w:pPr>
      <w:r w:rsidRPr="00A17B43">
        <w:rPr>
          <w:rFonts w:ascii="Arial" w:eastAsia="Calibri" w:hAnsi="Arial" w:cs="Arial"/>
          <w:sz w:val="22"/>
          <w:szCs w:val="22"/>
          <w:lang w:val="en-US" w:eastAsia="en-US"/>
        </w:rPr>
        <w:t xml:space="preserve">If you wish to raise a complaint about how we have handled your personal data, please contact the research team first by </w:t>
      </w:r>
      <w:r w:rsidRPr="00A17B43">
        <w:rPr>
          <w:rFonts w:ascii="Arial" w:hAnsi="Arial" w:cs="Arial"/>
          <w:color w:val="000000"/>
          <w:sz w:val="22"/>
          <w:szCs w:val="22"/>
          <w:lang w:val="en-US" w:eastAsia="en-US"/>
        </w:rPr>
        <w:t>sending an email to</w:t>
      </w:r>
      <w:r w:rsidR="00554944">
        <w:rPr>
          <w:rFonts w:ascii="Arial" w:hAnsi="Arial" w:cs="Arial"/>
          <w:color w:val="000000"/>
          <w:sz w:val="22"/>
          <w:szCs w:val="22"/>
          <w:lang w:val="en-US" w:eastAsia="en-US"/>
        </w:rPr>
        <w:t xml:space="preserve"> m.aryaie@imperial.ac.uk</w:t>
      </w:r>
      <w:r w:rsidRPr="00A17B43">
        <w:rPr>
          <w:rFonts w:ascii="Arial" w:hAnsi="Arial" w:cs="Arial"/>
          <w:color w:val="000000"/>
          <w:sz w:val="22"/>
          <w:szCs w:val="22"/>
          <w:lang w:val="en-US" w:eastAsia="en-US"/>
        </w:rPr>
        <w:t>, or by ringing us on</w:t>
      </w:r>
      <w:r w:rsidR="00554944">
        <w:rPr>
          <w:rFonts w:ascii="Arial" w:hAnsi="Arial" w:cs="Arial"/>
          <w:color w:val="000000"/>
          <w:sz w:val="22"/>
          <w:szCs w:val="22"/>
          <w:lang w:val="en-US" w:eastAsia="en-US"/>
        </w:rPr>
        <w:t xml:space="preserve"> 020 7589 5111</w:t>
      </w:r>
      <w:r w:rsidRPr="00A17B43">
        <w:rPr>
          <w:rFonts w:ascii="Arial" w:hAnsi="Arial" w:cs="Arial"/>
          <w:color w:val="000000"/>
          <w:sz w:val="22"/>
          <w:szCs w:val="22"/>
          <w:lang w:val="en-US" w:eastAsia="en-US"/>
        </w:rPr>
        <w:t>.</w:t>
      </w:r>
    </w:p>
    <w:p w14:paraId="650D56A1" w14:textId="77777777" w:rsidR="00A17B43" w:rsidRPr="00A17B43" w:rsidRDefault="00A17B43" w:rsidP="00A17B43">
      <w:pPr>
        <w:jc w:val="both"/>
        <w:rPr>
          <w:rFonts w:ascii="Arial" w:hAnsi="Arial" w:cs="Arial"/>
          <w:color w:val="000000"/>
          <w:sz w:val="22"/>
          <w:szCs w:val="22"/>
          <w:lang w:val="en-US" w:eastAsia="en-US"/>
        </w:rPr>
      </w:pPr>
    </w:p>
    <w:p w14:paraId="4BC149DC" w14:textId="77777777" w:rsidR="00A17B43" w:rsidRPr="00A17B43" w:rsidRDefault="00A17B43" w:rsidP="00A17B43">
      <w:pPr>
        <w:jc w:val="both"/>
        <w:rPr>
          <w:rFonts w:ascii="Arial" w:eastAsia="Calibri" w:hAnsi="Arial" w:cs="Arial"/>
          <w:sz w:val="22"/>
          <w:szCs w:val="22"/>
          <w:lang w:val="en-US" w:eastAsia="en-US"/>
        </w:rPr>
      </w:pPr>
      <w:r w:rsidRPr="00A17B43">
        <w:rPr>
          <w:rFonts w:ascii="Arial" w:hAnsi="Arial" w:cs="Arial"/>
          <w:color w:val="000000"/>
          <w:sz w:val="22"/>
          <w:szCs w:val="22"/>
          <w:lang w:val="en-US" w:eastAsia="en-US"/>
        </w:rPr>
        <w:t xml:space="preserve">Following our response, if you are not satisfied please contact </w:t>
      </w:r>
      <w:r w:rsidRPr="00A17B43">
        <w:rPr>
          <w:rFonts w:ascii="Arial" w:eastAsia="Calibri" w:hAnsi="Arial" w:cs="Arial"/>
          <w:sz w:val="22"/>
          <w:szCs w:val="22"/>
          <w:lang w:val="en-US" w:eastAsia="en-US"/>
        </w:rPr>
        <w:t xml:space="preserve">Imperial College London’s Data Protection Officer via email at </w:t>
      </w:r>
      <w:hyperlink r:id="rId13" w:history="1">
        <w:r w:rsidRPr="00A17B43">
          <w:rPr>
            <w:rFonts w:ascii="Arial" w:eastAsia="Calibri" w:hAnsi="Arial" w:cs="Arial"/>
            <w:color w:val="0563C1"/>
            <w:sz w:val="22"/>
            <w:szCs w:val="22"/>
            <w:u w:val="single"/>
            <w:lang w:val="en-US" w:eastAsia="en-US"/>
          </w:rPr>
          <w:t>dpo@imperial.ac.uk</w:t>
        </w:r>
      </w:hyperlink>
      <w:r w:rsidRPr="00A17B43">
        <w:rPr>
          <w:rFonts w:ascii="Arial" w:eastAsia="Calibri" w:hAnsi="Arial" w:cs="Arial"/>
          <w:sz w:val="22"/>
          <w:szCs w:val="22"/>
          <w:lang w:val="en-US" w:eastAsia="en-US"/>
        </w:rPr>
        <w:t>, via telephone on 020 7594 3502 and/or via post at Imperial College London, Data Protection Officer, Faculty Building Level 4, London SW7 2AZ.</w:t>
      </w:r>
    </w:p>
    <w:p w14:paraId="513B61ED" w14:textId="77777777" w:rsidR="00A17B43" w:rsidRPr="00A17B43" w:rsidRDefault="00A17B43" w:rsidP="00A17B43">
      <w:pPr>
        <w:jc w:val="both"/>
        <w:rPr>
          <w:rFonts w:ascii="Arial" w:eastAsia="Calibri" w:hAnsi="Arial" w:cs="Arial"/>
          <w:sz w:val="22"/>
          <w:szCs w:val="22"/>
          <w:lang w:val="en-US" w:eastAsia="en-US"/>
        </w:rPr>
      </w:pPr>
    </w:p>
    <w:p w14:paraId="6E28953D" w14:textId="77777777" w:rsidR="00A17B43" w:rsidRPr="00A17B43" w:rsidRDefault="00A17B43" w:rsidP="00A17B43">
      <w:pPr>
        <w:jc w:val="both"/>
        <w:rPr>
          <w:rFonts w:ascii="Arial" w:eastAsia="Calibri" w:hAnsi="Arial" w:cs="Arial"/>
          <w:sz w:val="22"/>
          <w:szCs w:val="22"/>
          <w:lang w:val="en-US" w:eastAsia="en-US"/>
        </w:rPr>
      </w:pPr>
      <w:r w:rsidRPr="00A17B43">
        <w:rPr>
          <w:rFonts w:ascii="Arial" w:eastAsia="Calibri" w:hAnsi="Arial" w:cs="Arial"/>
          <w:sz w:val="22"/>
          <w:szCs w:val="22"/>
          <w:lang w:val="en-US" w:eastAsia="en-US"/>
        </w:rPr>
        <w:lastRenderedPageBreak/>
        <w:t xml:space="preserve">If you remain unsatisfied with our response or believe we are processing your personal data in a way that is not lawful you can complain to the Information Commissioner’s Office (ICO)- via </w:t>
      </w:r>
      <w:hyperlink r:id="rId14" w:history="1">
        <w:r w:rsidRPr="00A17B43">
          <w:rPr>
            <w:rFonts w:ascii="Arial" w:eastAsia="Calibri" w:hAnsi="Arial" w:cs="Arial"/>
            <w:color w:val="0563C1"/>
            <w:sz w:val="22"/>
            <w:szCs w:val="22"/>
            <w:u w:val="single"/>
            <w:lang w:val="en-US" w:eastAsia="en-US"/>
          </w:rPr>
          <w:t>www.ico.org.uk</w:t>
        </w:r>
      </w:hyperlink>
      <w:r w:rsidRPr="00A17B43">
        <w:rPr>
          <w:rFonts w:ascii="Arial" w:eastAsia="Calibri" w:hAnsi="Arial" w:cs="Arial"/>
          <w:sz w:val="22"/>
          <w:szCs w:val="22"/>
          <w:lang w:val="en-US" w:eastAsia="en-US"/>
        </w:rPr>
        <w:t>. Please note the ICO does recommend that you seek to resolve matters with the data controller (us) first before involving them.</w:t>
      </w:r>
    </w:p>
    <w:p w14:paraId="25F244B1" w14:textId="77777777" w:rsidR="00A17B43" w:rsidRPr="00A17B43" w:rsidRDefault="00A17B43" w:rsidP="00A17B43">
      <w:pPr>
        <w:spacing w:line="276" w:lineRule="auto"/>
        <w:rPr>
          <w:rFonts w:ascii="Arial" w:hAnsi="Arial" w:cs="Arial"/>
        </w:rPr>
      </w:pPr>
    </w:p>
    <w:p w14:paraId="522DF10D" w14:textId="66DD5729" w:rsidR="00466C40" w:rsidRPr="00A17B43" w:rsidRDefault="00466C40" w:rsidP="00A17B43">
      <w:pPr>
        <w:rPr>
          <w:rFonts w:ascii="Arial" w:hAnsi="Arial" w:cs="Arial"/>
        </w:rPr>
      </w:pPr>
    </w:p>
    <w:sectPr w:rsidR="00466C40" w:rsidRPr="00A17B43" w:rsidSect="00D42389">
      <w:headerReference w:type="even" r:id="rId15"/>
      <w:headerReference w:type="default" r:id="rId16"/>
      <w:footerReference w:type="even" r:id="rId17"/>
      <w:footerReference w:type="default" r:id="rId18"/>
      <w:headerReference w:type="first" r:id="rId19"/>
      <w:footerReference w:type="first" r:id="rId20"/>
      <w:pgSz w:w="11906" w:h="16838"/>
      <w:pgMar w:top="2269" w:right="1440" w:bottom="1440" w:left="1440"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3F205" w14:textId="77777777" w:rsidR="00F03F2A" w:rsidRDefault="00F03F2A" w:rsidP="00915CE2">
      <w:r>
        <w:separator/>
      </w:r>
    </w:p>
  </w:endnote>
  <w:endnote w:type="continuationSeparator" w:id="0">
    <w:p w14:paraId="7A404D3B" w14:textId="77777777" w:rsidR="00F03F2A" w:rsidRDefault="00F03F2A" w:rsidP="00915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30579" w14:textId="77777777" w:rsidR="004A14B6" w:rsidRDefault="004A14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4EFB2" w14:textId="61AE596A" w:rsidR="00D42389" w:rsidRPr="004272EC" w:rsidRDefault="00D42389" w:rsidP="00D42389">
    <w:pPr>
      <w:pStyle w:val="Footer"/>
      <w:tabs>
        <w:tab w:val="clear" w:pos="8306"/>
        <w:tab w:val="right" w:pos="8640"/>
      </w:tabs>
      <w:rPr>
        <w:rFonts w:ascii="Arial" w:hAnsi="Arial" w:cs="Arial"/>
        <w:sz w:val="18"/>
        <w:szCs w:val="18"/>
        <w:lang w:val="en-GB"/>
      </w:rPr>
    </w:pPr>
    <w:r w:rsidRPr="00D42389">
      <w:rPr>
        <w:rFonts w:ascii="Arial" w:hAnsi="Arial" w:cs="Arial"/>
        <w:sz w:val="18"/>
        <w:szCs w:val="18"/>
      </w:rPr>
      <w:t>Template Ref: RGIT_TEMP_0</w:t>
    </w:r>
    <w:r w:rsidR="004272EC">
      <w:rPr>
        <w:rFonts w:ascii="Arial" w:hAnsi="Arial" w:cs="Arial"/>
        <w:sz w:val="18"/>
        <w:szCs w:val="18"/>
        <w:lang w:val="en-GB"/>
      </w:rPr>
      <w:t>75</w:t>
    </w:r>
  </w:p>
  <w:p w14:paraId="0F6C3ED5" w14:textId="00162E11" w:rsidR="00D42389" w:rsidRPr="00D42389" w:rsidRDefault="00D42389" w:rsidP="00D42389">
    <w:pPr>
      <w:pStyle w:val="Footer"/>
      <w:tabs>
        <w:tab w:val="clear" w:pos="8306"/>
        <w:tab w:val="right" w:pos="8640"/>
      </w:tabs>
      <w:rPr>
        <w:rFonts w:ascii="Arial" w:hAnsi="Arial" w:cs="Arial"/>
        <w:sz w:val="18"/>
        <w:szCs w:val="18"/>
      </w:rPr>
    </w:pPr>
    <w:r w:rsidRPr="00D42389">
      <w:rPr>
        <w:rFonts w:ascii="Arial" w:hAnsi="Arial" w:cs="Arial"/>
        <w:sz w:val="18"/>
        <w:szCs w:val="18"/>
      </w:rPr>
      <w:t>Template V</w:t>
    </w:r>
    <w:r w:rsidR="00A17B43">
      <w:rPr>
        <w:rFonts w:ascii="Arial" w:hAnsi="Arial" w:cs="Arial"/>
        <w:sz w:val="18"/>
        <w:szCs w:val="18"/>
        <w:lang w:val="en-GB"/>
      </w:rPr>
      <w:t>2</w:t>
    </w:r>
    <w:r w:rsidRPr="00D42389">
      <w:rPr>
        <w:rFonts w:ascii="Arial" w:hAnsi="Arial" w:cs="Arial"/>
        <w:sz w:val="18"/>
        <w:szCs w:val="18"/>
      </w:rPr>
      <w:t xml:space="preserve">.0 </w:t>
    </w:r>
    <w:r w:rsidR="00A17B43">
      <w:rPr>
        <w:rFonts w:ascii="Arial" w:hAnsi="Arial" w:cs="Arial"/>
        <w:sz w:val="18"/>
        <w:szCs w:val="18"/>
        <w:lang w:val="en-GB"/>
      </w:rPr>
      <w:t>17</w:t>
    </w:r>
    <w:r w:rsidR="004272EC">
      <w:rPr>
        <w:rFonts w:ascii="Arial" w:hAnsi="Arial" w:cs="Arial"/>
        <w:sz w:val="18"/>
        <w:szCs w:val="18"/>
        <w:lang w:val="en-GB"/>
      </w:rPr>
      <w:t>A</w:t>
    </w:r>
    <w:r w:rsidR="00A17B43">
      <w:rPr>
        <w:rFonts w:ascii="Arial" w:hAnsi="Arial" w:cs="Arial"/>
        <w:sz w:val="18"/>
        <w:szCs w:val="18"/>
        <w:lang w:val="en-GB"/>
      </w:rPr>
      <w:t>ug</w:t>
    </w:r>
    <w:r w:rsidRPr="00D42389">
      <w:rPr>
        <w:rFonts w:ascii="Arial" w:hAnsi="Arial" w:cs="Arial"/>
        <w:sz w:val="18"/>
        <w:szCs w:val="18"/>
      </w:rPr>
      <w:t>2022</w:t>
    </w:r>
    <w:r w:rsidRPr="00D42389">
      <w:rPr>
        <w:rFonts w:ascii="Arial" w:hAnsi="Arial" w:cs="Arial"/>
        <w:sz w:val="18"/>
        <w:szCs w:val="18"/>
      </w:rPr>
      <w:tab/>
    </w:r>
    <w:r w:rsidRPr="00D42389">
      <w:rPr>
        <w:rFonts w:ascii="Arial" w:hAnsi="Arial" w:cs="Arial"/>
        <w:sz w:val="18"/>
        <w:szCs w:val="18"/>
      </w:rPr>
      <w:tab/>
      <w:t xml:space="preserve">Page </w:t>
    </w:r>
    <w:r w:rsidRPr="00D42389">
      <w:rPr>
        <w:rFonts w:ascii="Arial" w:hAnsi="Arial" w:cs="Arial"/>
        <w:sz w:val="18"/>
        <w:szCs w:val="18"/>
      </w:rPr>
      <w:fldChar w:fldCharType="begin"/>
    </w:r>
    <w:r w:rsidRPr="00D42389">
      <w:rPr>
        <w:rFonts w:ascii="Arial" w:hAnsi="Arial" w:cs="Arial"/>
        <w:sz w:val="18"/>
        <w:szCs w:val="18"/>
      </w:rPr>
      <w:instrText xml:space="preserve"> PAGE </w:instrText>
    </w:r>
    <w:r w:rsidRPr="00D42389">
      <w:rPr>
        <w:rFonts w:ascii="Arial" w:hAnsi="Arial" w:cs="Arial"/>
        <w:sz w:val="18"/>
        <w:szCs w:val="18"/>
      </w:rPr>
      <w:fldChar w:fldCharType="separate"/>
    </w:r>
    <w:r w:rsidRPr="00D42389">
      <w:rPr>
        <w:rFonts w:ascii="Arial" w:hAnsi="Arial" w:cs="Arial"/>
        <w:sz w:val="18"/>
        <w:szCs w:val="18"/>
      </w:rPr>
      <w:t>1</w:t>
    </w:r>
    <w:r w:rsidRPr="00D42389">
      <w:rPr>
        <w:rFonts w:ascii="Arial" w:hAnsi="Arial" w:cs="Arial"/>
        <w:sz w:val="18"/>
        <w:szCs w:val="18"/>
      </w:rPr>
      <w:fldChar w:fldCharType="end"/>
    </w:r>
    <w:r w:rsidRPr="00D42389">
      <w:rPr>
        <w:rFonts w:ascii="Arial" w:hAnsi="Arial" w:cs="Arial"/>
        <w:sz w:val="18"/>
        <w:szCs w:val="18"/>
      </w:rPr>
      <w:t xml:space="preserve"> of </w:t>
    </w:r>
    <w:r w:rsidRPr="00D42389">
      <w:rPr>
        <w:rFonts w:ascii="Arial" w:hAnsi="Arial" w:cs="Arial"/>
        <w:sz w:val="18"/>
        <w:szCs w:val="18"/>
      </w:rPr>
      <w:fldChar w:fldCharType="begin"/>
    </w:r>
    <w:r w:rsidRPr="00D42389">
      <w:rPr>
        <w:rFonts w:ascii="Arial" w:hAnsi="Arial" w:cs="Arial"/>
        <w:sz w:val="18"/>
        <w:szCs w:val="18"/>
      </w:rPr>
      <w:instrText xml:space="preserve"> NUMPAGES </w:instrText>
    </w:r>
    <w:r w:rsidRPr="00D42389">
      <w:rPr>
        <w:rFonts w:ascii="Arial" w:hAnsi="Arial" w:cs="Arial"/>
        <w:sz w:val="18"/>
        <w:szCs w:val="18"/>
      </w:rPr>
      <w:fldChar w:fldCharType="separate"/>
    </w:r>
    <w:r w:rsidRPr="00D42389">
      <w:rPr>
        <w:rFonts w:ascii="Arial" w:hAnsi="Arial" w:cs="Arial"/>
        <w:sz w:val="18"/>
        <w:szCs w:val="18"/>
      </w:rPr>
      <w:t>14</w:t>
    </w:r>
    <w:r w:rsidRPr="00D42389">
      <w:rPr>
        <w:rFonts w:ascii="Arial" w:hAnsi="Arial" w:cs="Arial"/>
        <w:sz w:val="18"/>
        <w:szCs w:val="18"/>
      </w:rPr>
      <w:fldChar w:fldCharType="end"/>
    </w:r>
  </w:p>
  <w:p w14:paraId="49A9DC8E" w14:textId="756F904B" w:rsidR="007E5EBF" w:rsidRPr="00D42389" w:rsidRDefault="00D42389" w:rsidP="00D42389">
    <w:pPr>
      <w:pStyle w:val="Footer"/>
      <w:tabs>
        <w:tab w:val="clear" w:pos="8306"/>
        <w:tab w:val="right" w:pos="8640"/>
      </w:tabs>
      <w:rPr>
        <w:rFonts w:ascii="Arial" w:hAnsi="Arial" w:cs="Arial"/>
      </w:rPr>
    </w:pPr>
    <w:r w:rsidRPr="00D42389">
      <w:rPr>
        <w:rFonts w:ascii="Arial" w:hAnsi="Arial" w:cs="Arial"/>
        <w:sz w:val="18"/>
        <w:szCs w:val="18"/>
      </w:rPr>
      <w:t xml:space="preserve">© Imperial College of Science, Technology and Medicine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7060E" w14:textId="77777777" w:rsidR="004A14B6" w:rsidRDefault="004A1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D8F71" w14:textId="77777777" w:rsidR="00F03F2A" w:rsidRDefault="00F03F2A" w:rsidP="00915CE2">
      <w:r>
        <w:separator/>
      </w:r>
    </w:p>
  </w:footnote>
  <w:footnote w:type="continuationSeparator" w:id="0">
    <w:p w14:paraId="20EEC81A" w14:textId="77777777" w:rsidR="00F03F2A" w:rsidRDefault="00F03F2A" w:rsidP="00915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76562" w14:textId="77777777" w:rsidR="004A14B6" w:rsidRDefault="004A14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AFB07" w14:textId="77777777" w:rsidR="00D42389" w:rsidRDefault="00D42389" w:rsidP="00D42389">
    <w:pPr>
      <w:pStyle w:val="Header"/>
    </w:pPr>
  </w:p>
  <w:p w14:paraId="253D06FF" w14:textId="77777777" w:rsidR="00D42389" w:rsidRDefault="00D42389" w:rsidP="00D42389">
    <w:pPr>
      <w:pStyle w:val="Header"/>
    </w:pPr>
  </w:p>
  <w:p w14:paraId="31423B1B" w14:textId="77777777" w:rsidR="00D42389" w:rsidRDefault="00D42389" w:rsidP="00D42389">
    <w:pPr>
      <w:pStyle w:val="Header"/>
    </w:pPr>
  </w:p>
  <w:p w14:paraId="2833B264" w14:textId="5A7397CE" w:rsidR="00D42389" w:rsidRPr="00D42389" w:rsidRDefault="00D42389" w:rsidP="004A14B6">
    <w:pPr>
      <w:pStyle w:val="Header"/>
      <w:rPr>
        <w:rFonts w:ascii="Arial" w:hAnsi="Arial" w:cs="Arial"/>
      </w:rPr>
    </w:pPr>
    <w:bookmarkStart w:id="4" w:name="_Hlk33605803"/>
    <w:r w:rsidRPr="00D42389">
      <w:rPr>
        <w:rFonts w:ascii="Arial" w:hAnsi="Arial" w:cs="Arial"/>
        <w:noProof/>
        <w:lang w:eastAsia="en-GB"/>
      </w:rPr>
      <w:drawing>
        <wp:anchor distT="0" distB="0" distL="114300" distR="114300" simplePos="0" relativeHeight="251660288" behindDoc="0" locked="0" layoutInCell="1" allowOverlap="1" wp14:anchorId="7A066585" wp14:editId="62718AB0">
          <wp:simplePos x="0" y="0"/>
          <wp:positionH relativeFrom="page">
            <wp:posOffset>263623</wp:posOffset>
          </wp:positionH>
          <wp:positionV relativeFrom="topMargin">
            <wp:posOffset>629920</wp:posOffset>
          </wp:positionV>
          <wp:extent cx="2393950" cy="629920"/>
          <wp:effectExtent l="0" t="0" r="6350" b="5080"/>
          <wp:wrapSquare wrapText="bothSides"/>
          <wp:docPr id="37" name="Picture 37" descr="Imperial College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_ML_1CS_4CP.eps"/>
                  <pic:cNvPicPr/>
                </pic:nvPicPr>
                <pic:blipFill>
                  <a:blip r:embed="rId1">
                    <a:extLst>
                      <a:ext uri="{28A0092B-C50C-407E-A947-70E740481C1C}">
                        <a14:useLocalDpi xmlns:a14="http://schemas.microsoft.com/office/drawing/2010/main" val="0"/>
                      </a:ext>
                    </a:extLst>
                  </a:blip>
                  <a:stretch>
                    <a:fillRect/>
                  </a:stretch>
                </pic:blipFill>
                <pic:spPr>
                  <a:xfrm>
                    <a:off x="0" y="0"/>
                    <a:ext cx="2393950" cy="629920"/>
                  </a:xfrm>
                  <a:prstGeom prst="rect">
                    <a:avLst/>
                  </a:prstGeom>
                </pic:spPr>
              </pic:pic>
            </a:graphicData>
          </a:graphic>
          <wp14:sizeRelH relativeFrom="page">
            <wp14:pctWidth>0</wp14:pctWidth>
          </wp14:sizeRelH>
          <wp14:sizeRelV relativeFrom="page">
            <wp14:pctHeight>0</wp14:pctHeight>
          </wp14:sizeRelV>
        </wp:anchor>
      </w:drawing>
    </w:r>
    <w:bookmarkEnd w:id="4"/>
  </w:p>
  <w:p w14:paraId="624F76A6" w14:textId="77777777" w:rsidR="00D42389" w:rsidRDefault="00D42389" w:rsidP="00D42389">
    <w:pPr>
      <w:pStyle w:val="Header"/>
      <w:rPr>
        <w:sz w:val="22"/>
        <w:szCs w:val="22"/>
      </w:rPr>
    </w:pPr>
  </w:p>
  <w:p w14:paraId="1D87B3B8" w14:textId="77777777" w:rsidR="00D42389" w:rsidRPr="00FB7089" w:rsidRDefault="00D42389" w:rsidP="00D42389">
    <w:pPr>
      <w:pStyle w:val="Header"/>
      <w:jc w:val="right"/>
      <w:rPr>
        <w:sz w:val="22"/>
        <w:szCs w:val="22"/>
      </w:rPr>
    </w:pPr>
  </w:p>
  <w:p w14:paraId="54E245D0" w14:textId="217DCB20" w:rsidR="00D42389" w:rsidRDefault="00D42389" w:rsidP="00D42389">
    <w:pPr>
      <w:pStyle w:val="Header"/>
    </w:pPr>
  </w:p>
  <w:p w14:paraId="47D54CCD" w14:textId="53E31575" w:rsidR="007E5EBF" w:rsidRDefault="007E5E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D3A69" w14:textId="77777777" w:rsidR="004A14B6" w:rsidRDefault="004A1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7901"/>
    <w:multiLevelType w:val="hybridMultilevel"/>
    <w:tmpl w:val="ED7E9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821F60"/>
    <w:multiLevelType w:val="hybridMultilevel"/>
    <w:tmpl w:val="443C0B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2669EE"/>
    <w:multiLevelType w:val="hybridMultilevel"/>
    <w:tmpl w:val="9D0453EE"/>
    <w:lvl w:ilvl="0" w:tplc="8082606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AB3AAA"/>
    <w:multiLevelType w:val="hybridMultilevel"/>
    <w:tmpl w:val="EFCAC8F6"/>
    <w:lvl w:ilvl="0" w:tplc="1182153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AE5C2F"/>
    <w:multiLevelType w:val="multilevel"/>
    <w:tmpl w:val="A03E0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D83C62"/>
    <w:multiLevelType w:val="multilevel"/>
    <w:tmpl w:val="5328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BE7921"/>
    <w:multiLevelType w:val="hybridMultilevel"/>
    <w:tmpl w:val="2982DE20"/>
    <w:lvl w:ilvl="0" w:tplc="08090005">
      <w:start w:val="1"/>
      <w:numFmt w:val="bullet"/>
      <w:lvlText w:val=""/>
      <w:lvlJc w:val="left"/>
      <w:pPr>
        <w:ind w:left="1200" w:hanging="360"/>
      </w:pPr>
      <w:rPr>
        <w:rFonts w:ascii="Wingdings" w:hAnsi="Wingdings"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7" w15:restartNumberingAfterBreak="0">
    <w:nsid w:val="44874303"/>
    <w:multiLevelType w:val="hybridMultilevel"/>
    <w:tmpl w:val="FA2C04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48B05030"/>
    <w:multiLevelType w:val="hybridMultilevel"/>
    <w:tmpl w:val="28A80C60"/>
    <w:lvl w:ilvl="0" w:tplc="08090005">
      <w:start w:val="1"/>
      <w:numFmt w:val="bullet"/>
      <w:lvlText w:val=""/>
      <w:lvlJc w:val="left"/>
      <w:pPr>
        <w:tabs>
          <w:tab w:val="num" w:pos="1569"/>
        </w:tabs>
        <w:ind w:left="1569" w:hanging="360"/>
      </w:pPr>
      <w:rPr>
        <w:rFonts w:ascii="Wingdings" w:hAnsi="Wingdings" w:hint="default"/>
      </w:rPr>
    </w:lvl>
    <w:lvl w:ilvl="1" w:tplc="08090003">
      <w:start w:val="1"/>
      <w:numFmt w:val="bullet"/>
      <w:lvlText w:val="o"/>
      <w:lvlJc w:val="left"/>
      <w:pPr>
        <w:tabs>
          <w:tab w:val="num" w:pos="2289"/>
        </w:tabs>
        <w:ind w:left="2289" w:hanging="360"/>
      </w:pPr>
      <w:rPr>
        <w:rFonts w:ascii="Courier New" w:hAnsi="Courier New" w:cs="Times New Roman" w:hint="default"/>
      </w:rPr>
    </w:lvl>
    <w:lvl w:ilvl="2" w:tplc="08090005">
      <w:start w:val="1"/>
      <w:numFmt w:val="bullet"/>
      <w:lvlText w:val=""/>
      <w:lvlJc w:val="left"/>
      <w:pPr>
        <w:tabs>
          <w:tab w:val="num" w:pos="3009"/>
        </w:tabs>
        <w:ind w:left="3009" w:hanging="360"/>
      </w:pPr>
      <w:rPr>
        <w:rFonts w:ascii="Wingdings" w:hAnsi="Wingdings" w:hint="default"/>
      </w:rPr>
    </w:lvl>
    <w:lvl w:ilvl="3" w:tplc="08090001">
      <w:start w:val="1"/>
      <w:numFmt w:val="bullet"/>
      <w:lvlText w:val=""/>
      <w:lvlJc w:val="left"/>
      <w:pPr>
        <w:tabs>
          <w:tab w:val="num" w:pos="3729"/>
        </w:tabs>
        <w:ind w:left="3729" w:hanging="360"/>
      </w:pPr>
      <w:rPr>
        <w:rFonts w:ascii="Symbol" w:hAnsi="Symbol" w:hint="default"/>
      </w:rPr>
    </w:lvl>
    <w:lvl w:ilvl="4" w:tplc="08090003">
      <w:start w:val="1"/>
      <w:numFmt w:val="bullet"/>
      <w:lvlText w:val="o"/>
      <w:lvlJc w:val="left"/>
      <w:pPr>
        <w:tabs>
          <w:tab w:val="num" w:pos="4449"/>
        </w:tabs>
        <w:ind w:left="4449" w:hanging="360"/>
      </w:pPr>
      <w:rPr>
        <w:rFonts w:ascii="Courier New" w:hAnsi="Courier New" w:cs="Times New Roman" w:hint="default"/>
      </w:rPr>
    </w:lvl>
    <w:lvl w:ilvl="5" w:tplc="08090005">
      <w:start w:val="1"/>
      <w:numFmt w:val="bullet"/>
      <w:lvlText w:val=""/>
      <w:lvlJc w:val="left"/>
      <w:pPr>
        <w:tabs>
          <w:tab w:val="num" w:pos="5169"/>
        </w:tabs>
        <w:ind w:left="5169" w:hanging="360"/>
      </w:pPr>
      <w:rPr>
        <w:rFonts w:ascii="Wingdings" w:hAnsi="Wingdings" w:hint="default"/>
      </w:rPr>
    </w:lvl>
    <w:lvl w:ilvl="6" w:tplc="08090001">
      <w:start w:val="1"/>
      <w:numFmt w:val="bullet"/>
      <w:lvlText w:val=""/>
      <w:lvlJc w:val="left"/>
      <w:pPr>
        <w:tabs>
          <w:tab w:val="num" w:pos="5889"/>
        </w:tabs>
        <w:ind w:left="5889" w:hanging="360"/>
      </w:pPr>
      <w:rPr>
        <w:rFonts w:ascii="Symbol" w:hAnsi="Symbol" w:hint="default"/>
      </w:rPr>
    </w:lvl>
    <w:lvl w:ilvl="7" w:tplc="08090003">
      <w:start w:val="1"/>
      <w:numFmt w:val="bullet"/>
      <w:lvlText w:val="o"/>
      <w:lvlJc w:val="left"/>
      <w:pPr>
        <w:tabs>
          <w:tab w:val="num" w:pos="6609"/>
        </w:tabs>
        <w:ind w:left="6609" w:hanging="360"/>
      </w:pPr>
      <w:rPr>
        <w:rFonts w:ascii="Courier New" w:hAnsi="Courier New" w:cs="Times New Roman" w:hint="default"/>
      </w:rPr>
    </w:lvl>
    <w:lvl w:ilvl="8" w:tplc="08090005">
      <w:start w:val="1"/>
      <w:numFmt w:val="bullet"/>
      <w:lvlText w:val=""/>
      <w:lvlJc w:val="left"/>
      <w:pPr>
        <w:tabs>
          <w:tab w:val="num" w:pos="7329"/>
        </w:tabs>
        <w:ind w:left="7329" w:hanging="360"/>
      </w:pPr>
      <w:rPr>
        <w:rFonts w:ascii="Wingdings" w:hAnsi="Wingdings" w:hint="default"/>
      </w:rPr>
    </w:lvl>
  </w:abstractNum>
  <w:abstractNum w:abstractNumId="9" w15:restartNumberingAfterBreak="0">
    <w:nsid w:val="4D655735"/>
    <w:multiLevelType w:val="hybridMultilevel"/>
    <w:tmpl w:val="CD942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CB0500"/>
    <w:multiLevelType w:val="hybridMultilevel"/>
    <w:tmpl w:val="E6ECA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C057AB"/>
    <w:multiLevelType w:val="hybridMultilevel"/>
    <w:tmpl w:val="08CCD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301BA"/>
    <w:multiLevelType w:val="hybridMultilevel"/>
    <w:tmpl w:val="D122B3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364FB4"/>
    <w:multiLevelType w:val="hybridMultilevel"/>
    <w:tmpl w:val="CA6AD774"/>
    <w:lvl w:ilvl="0" w:tplc="A1748E4E">
      <w:start w:val="1"/>
      <w:numFmt w:val="decimal"/>
      <w:lvlText w:val="%1."/>
      <w:lvlJc w:val="left"/>
      <w:pPr>
        <w:ind w:left="720" w:hanging="360"/>
      </w:pPr>
      <w:rPr>
        <w:rFonts w:eastAsia="Arial"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5F741B"/>
    <w:multiLevelType w:val="hybridMultilevel"/>
    <w:tmpl w:val="2598C4B2"/>
    <w:lvl w:ilvl="0" w:tplc="85B4B16E">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15:restartNumberingAfterBreak="0">
    <w:nsid w:val="6B8F2E6E"/>
    <w:multiLevelType w:val="hybridMultilevel"/>
    <w:tmpl w:val="4296F192"/>
    <w:lvl w:ilvl="0" w:tplc="96DC13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1569139">
    <w:abstractNumId w:val="12"/>
  </w:num>
  <w:num w:numId="2" w16cid:durableId="368653752">
    <w:abstractNumId w:val="8"/>
  </w:num>
  <w:num w:numId="3" w16cid:durableId="1711031635">
    <w:abstractNumId w:val="1"/>
  </w:num>
  <w:num w:numId="4" w16cid:durableId="9233368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7105668">
    <w:abstractNumId w:val="7"/>
  </w:num>
  <w:num w:numId="6" w16cid:durableId="1486697840">
    <w:abstractNumId w:val="0"/>
  </w:num>
  <w:num w:numId="7" w16cid:durableId="1481923984">
    <w:abstractNumId w:val="9"/>
  </w:num>
  <w:num w:numId="8" w16cid:durableId="1357390893">
    <w:abstractNumId w:val="14"/>
  </w:num>
  <w:num w:numId="9" w16cid:durableId="459613985">
    <w:abstractNumId w:val="10"/>
  </w:num>
  <w:num w:numId="10" w16cid:durableId="1247499621">
    <w:abstractNumId w:val="6"/>
  </w:num>
  <w:num w:numId="11" w16cid:durableId="1759790689">
    <w:abstractNumId w:val="13"/>
  </w:num>
  <w:num w:numId="12" w16cid:durableId="1913735157">
    <w:abstractNumId w:val="15"/>
  </w:num>
  <w:num w:numId="13" w16cid:durableId="1937055982">
    <w:abstractNumId w:val="3"/>
  </w:num>
  <w:num w:numId="14" w16cid:durableId="663975575">
    <w:abstractNumId w:val="4"/>
  </w:num>
  <w:num w:numId="15" w16cid:durableId="711687953">
    <w:abstractNumId w:val="5"/>
  </w:num>
  <w:num w:numId="16" w16cid:durableId="14576009">
    <w:abstractNumId w:val="11"/>
  </w:num>
  <w:num w:numId="17" w16cid:durableId="1869290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CE2"/>
    <w:rsid w:val="00052FE3"/>
    <w:rsid w:val="0006031C"/>
    <w:rsid w:val="000A1913"/>
    <w:rsid w:val="000D18F1"/>
    <w:rsid w:val="000F6873"/>
    <w:rsid w:val="0011399F"/>
    <w:rsid w:val="00144A7D"/>
    <w:rsid w:val="00145443"/>
    <w:rsid w:val="00175AE9"/>
    <w:rsid w:val="00194482"/>
    <w:rsid w:val="001A6EFA"/>
    <w:rsid w:val="001E6D7B"/>
    <w:rsid w:val="001F387A"/>
    <w:rsid w:val="00223050"/>
    <w:rsid w:val="00273DDE"/>
    <w:rsid w:val="00277EA4"/>
    <w:rsid w:val="0028097E"/>
    <w:rsid w:val="00283A9E"/>
    <w:rsid w:val="002C1BD8"/>
    <w:rsid w:val="002C36C9"/>
    <w:rsid w:val="002F1816"/>
    <w:rsid w:val="002F760C"/>
    <w:rsid w:val="0030081C"/>
    <w:rsid w:val="003038F9"/>
    <w:rsid w:val="00313FCF"/>
    <w:rsid w:val="00337BD2"/>
    <w:rsid w:val="00337F2E"/>
    <w:rsid w:val="00344F95"/>
    <w:rsid w:val="003826FD"/>
    <w:rsid w:val="003A3CD6"/>
    <w:rsid w:val="003B5346"/>
    <w:rsid w:val="003D281F"/>
    <w:rsid w:val="00405372"/>
    <w:rsid w:val="004272EC"/>
    <w:rsid w:val="00433D48"/>
    <w:rsid w:val="004439F1"/>
    <w:rsid w:val="004549E6"/>
    <w:rsid w:val="00460B1E"/>
    <w:rsid w:val="00466C40"/>
    <w:rsid w:val="004831A6"/>
    <w:rsid w:val="004837EF"/>
    <w:rsid w:val="004944BD"/>
    <w:rsid w:val="004A14B6"/>
    <w:rsid w:val="004C1571"/>
    <w:rsid w:val="004C2579"/>
    <w:rsid w:val="004C7752"/>
    <w:rsid w:val="004D206B"/>
    <w:rsid w:val="004D7E89"/>
    <w:rsid w:val="004E05CA"/>
    <w:rsid w:val="004E2043"/>
    <w:rsid w:val="00511E8F"/>
    <w:rsid w:val="00554944"/>
    <w:rsid w:val="005A7406"/>
    <w:rsid w:val="005D4B04"/>
    <w:rsid w:val="006509E7"/>
    <w:rsid w:val="00655E26"/>
    <w:rsid w:val="00655F48"/>
    <w:rsid w:val="006B5BA6"/>
    <w:rsid w:val="006E1B9F"/>
    <w:rsid w:val="006E4D37"/>
    <w:rsid w:val="006F0178"/>
    <w:rsid w:val="00705C54"/>
    <w:rsid w:val="00706204"/>
    <w:rsid w:val="0071242A"/>
    <w:rsid w:val="00716A7F"/>
    <w:rsid w:val="00717424"/>
    <w:rsid w:val="00734660"/>
    <w:rsid w:val="00773677"/>
    <w:rsid w:val="007802C8"/>
    <w:rsid w:val="00794EF5"/>
    <w:rsid w:val="007C36D7"/>
    <w:rsid w:val="007E5EBF"/>
    <w:rsid w:val="008129E3"/>
    <w:rsid w:val="00862F0E"/>
    <w:rsid w:val="00890824"/>
    <w:rsid w:val="008961D8"/>
    <w:rsid w:val="008E1853"/>
    <w:rsid w:val="00905CDB"/>
    <w:rsid w:val="00915CE2"/>
    <w:rsid w:val="00920A61"/>
    <w:rsid w:val="0098075A"/>
    <w:rsid w:val="009D18B4"/>
    <w:rsid w:val="009D540D"/>
    <w:rsid w:val="00A02183"/>
    <w:rsid w:val="00A17B43"/>
    <w:rsid w:val="00A325D3"/>
    <w:rsid w:val="00A432C9"/>
    <w:rsid w:val="00A45D1A"/>
    <w:rsid w:val="00A73D2A"/>
    <w:rsid w:val="00A76E65"/>
    <w:rsid w:val="00AA5121"/>
    <w:rsid w:val="00AC1A19"/>
    <w:rsid w:val="00AC45D3"/>
    <w:rsid w:val="00AF576B"/>
    <w:rsid w:val="00B05FF2"/>
    <w:rsid w:val="00B14D4C"/>
    <w:rsid w:val="00B14D5F"/>
    <w:rsid w:val="00B15FA6"/>
    <w:rsid w:val="00B636D3"/>
    <w:rsid w:val="00B71287"/>
    <w:rsid w:val="00B8488E"/>
    <w:rsid w:val="00BD42FB"/>
    <w:rsid w:val="00BD58A3"/>
    <w:rsid w:val="00C155C2"/>
    <w:rsid w:val="00C2032E"/>
    <w:rsid w:val="00C25D94"/>
    <w:rsid w:val="00C45A6C"/>
    <w:rsid w:val="00C539D5"/>
    <w:rsid w:val="00C7354E"/>
    <w:rsid w:val="00C8291C"/>
    <w:rsid w:val="00C91C80"/>
    <w:rsid w:val="00CB1614"/>
    <w:rsid w:val="00CC46B9"/>
    <w:rsid w:val="00CF36EC"/>
    <w:rsid w:val="00D000C3"/>
    <w:rsid w:val="00D3022D"/>
    <w:rsid w:val="00D32356"/>
    <w:rsid w:val="00D42389"/>
    <w:rsid w:val="00DA4F9A"/>
    <w:rsid w:val="00DB6CFC"/>
    <w:rsid w:val="00DC3A27"/>
    <w:rsid w:val="00DD212D"/>
    <w:rsid w:val="00E02A03"/>
    <w:rsid w:val="00E23FC4"/>
    <w:rsid w:val="00E44D53"/>
    <w:rsid w:val="00E5052F"/>
    <w:rsid w:val="00E57EE3"/>
    <w:rsid w:val="00E87C89"/>
    <w:rsid w:val="00ED28EE"/>
    <w:rsid w:val="00EE362E"/>
    <w:rsid w:val="00EE5201"/>
    <w:rsid w:val="00EF4A8E"/>
    <w:rsid w:val="00F03F2A"/>
    <w:rsid w:val="00F16A3B"/>
    <w:rsid w:val="00F37EDF"/>
    <w:rsid w:val="00F46E4B"/>
    <w:rsid w:val="00F47512"/>
    <w:rsid w:val="00F74A81"/>
    <w:rsid w:val="00F91A06"/>
    <w:rsid w:val="00FA6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88966"/>
  <w15:chartTrackingRefBased/>
  <w15:docId w15:val="{E6F9C73F-C7BD-40DE-9AAB-D349738B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CE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15CE2"/>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CE2"/>
    <w:rPr>
      <w:rFonts w:ascii="Cambria" w:eastAsia="Times New Roman" w:hAnsi="Cambria" w:cs="Times New Roman"/>
      <w:b/>
      <w:bCs/>
      <w:kern w:val="32"/>
      <w:sz w:val="32"/>
      <w:szCs w:val="32"/>
      <w:lang w:val="x-none" w:eastAsia="x-none"/>
    </w:rPr>
  </w:style>
  <w:style w:type="paragraph" w:styleId="Header">
    <w:name w:val="header"/>
    <w:basedOn w:val="Normal"/>
    <w:link w:val="HeaderChar"/>
    <w:uiPriority w:val="99"/>
    <w:unhideWhenUsed/>
    <w:rsid w:val="00915CE2"/>
    <w:pPr>
      <w:tabs>
        <w:tab w:val="center" w:pos="4153"/>
        <w:tab w:val="right" w:pos="8306"/>
      </w:tabs>
    </w:pPr>
    <w:rPr>
      <w:lang w:val="x-none" w:eastAsia="x-none"/>
    </w:rPr>
  </w:style>
  <w:style w:type="character" w:customStyle="1" w:styleId="HeaderChar">
    <w:name w:val="Header Char"/>
    <w:basedOn w:val="DefaultParagraphFont"/>
    <w:link w:val="Header"/>
    <w:uiPriority w:val="99"/>
    <w:rsid w:val="00915CE2"/>
    <w:rPr>
      <w:rFonts w:ascii="Times New Roman" w:eastAsia="Times New Roman" w:hAnsi="Times New Roman" w:cs="Times New Roman"/>
      <w:sz w:val="24"/>
      <w:szCs w:val="24"/>
      <w:lang w:val="x-none" w:eastAsia="x-none"/>
    </w:rPr>
  </w:style>
  <w:style w:type="paragraph" w:styleId="Footer">
    <w:name w:val="footer"/>
    <w:basedOn w:val="Normal"/>
    <w:link w:val="FooterChar"/>
    <w:unhideWhenUsed/>
    <w:rsid w:val="00915CE2"/>
    <w:pPr>
      <w:tabs>
        <w:tab w:val="center" w:pos="4153"/>
        <w:tab w:val="right" w:pos="8306"/>
      </w:tabs>
    </w:pPr>
    <w:rPr>
      <w:lang w:val="x-none" w:eastAsia="x-none"/>
    </w:rPr>
  </w:style>
  <w:style w:type="character" w:customStyle="1" w:styleId="FooterChar">
    <w:name w:val="Footer Char"/>
    <w:basedOn w:val="DefaultParagraphFont"/>
    <w:link w:val="Footer"/>
    <w:uiPriority w:val="99"/>
    <w:rsid w:val="00915CE2"/>
    <w:rPr>
      <w:rFonts w:ascii="Times New Roman" w:eastAsia="Times New Roman" w:hAnsi="Times New Roman" w:cs="Times New Roman"/>
      <w:sz w:val="24"/>
      <w:szCs w:val="24"/>
      <w:lang w:val="x-none" w:eastAsia="x-none"/>
    </w:rPr>
  </w:style>
  <w:style w:type="paragraph" w:styleId="BodyText">
    <w:name w:val="Body Text"/>
    <w:basedOn w:val="Normal"/>
    <w:link w:val="BodyTextChar"/>
    <w:uiPriority w:val="99"/>
    <w:semiHidden/>
    <w:unhideWhenUsed/>
    <w:rsid w:val="00915CE2"/>
    <w:pPr>
      <w:spacing w:after="120"/>
    </w:pPr>
    <w:rPr>
      <w:lang w:val="x-none" w:eastAsia="x-none"/>
    </w:rPr>
  </w:style>
  <w:style w:type="character" w:customStyle="1" w:styleId="BodyTextChar">
    <w:name w:val="Body Text Char"/>
    <w:basedOn w:val="DefaultParagraphFont"/>
    <w:link w:val="BodyText"/>
    <w:uiPriority w:val="99"/>
    <w:semiHidden/>
    <w:rsid w:val="00915CE2"/>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uiPriority w:val="99"/>
    <w:semiHidden/>
    <w:unhideWhenUsed/>
    <w:rsid w:val="00915CE2"/>
    <w:pPr>
      <w:tabs>
        <w:tab w:val="left" w:pos="360"/>
      </w:tabs>
      <w:spacing w:before="240"/>
      <w:ind w:left="360"/>
      <w:jc w:val="both"/>
    </w:pPr>
    <w:rPr>
      <w:lang w:val="x-none" w:eastAsia="x-none"/>
    </w:rPr>
  </w:style>
  <w:style w:type="character" w:customStyle="1" w:styleId="BodyTextIndentChar">
    <w:name w:val="Body Text Indent Char"/>
    <w:basedOn w:val="DefaultParagraphFont"/>
    <w:link w:val="BodyTextIndent"/>
    <w:uiPriority w:val="99"/>
    <w:semiHidden/>
    <w:rsid w:val="00915CE2"/>
    <w:rPr>
      <w:rFonts w:ascii="Times New Roman" w:eastAsia="Times New Roman" w:hAnsi="Times New Roman" w:cs="Times New Roman"/>
      <w:sz w:val="24"/>
      <w:szCs w:val="24"/>
      <w:lang w:val="x-none" w:eastAsia="x-none"/>
    </w:rPr>
  </w:style>
  <w:style w:type="paragraph" w:styleId="BodyText2">
    <w:name w:val="Body Text 2"/>
    <w:basedOn w:val="Normal"/>
    <w:link w:val="BodyText2Char"/>
    <w:uiPriority w:val="99"/>
    <w:unhideWhenUsed/>
    <w:rsid w:val="00915CE2"/>
    <w:pPr>
      <w:jc w:val="both"/>
    </w:pPr>
    <w:rPr>
      <w:lang w:val="x-none" w:eastAsia="x-none"/>
    </w:rPr>
  </w:style>
  <w:style w:type="character" w:customStyle="1" w:styleId="BodyText2Char">
    <w:name w:val="Body Text 2 Char"/>
    <w:basedOn w:val="DefaultParagraphFont"/>
    <w:link w:val="BodyText2"/>
    <w:uiPriority w:val="99"/>
    <w:rsid w:val="00915CE2"/>
    <w:rPr>
      <w:rFonts w:ascii="Times New Roman" w:eastAsia="Times New Roman" w:hAnsi="Times New Roman" w:cs="Times New Roman"/>
      <w:sz w:val="24"/>
      <w:szCs w:val="24"/>
      <w:lang w:val="x-none" w:eastAsia="x-none"/>
    </w:rPr>
  </w:style>
  <w:style w:type="paragraph" w:customStyle="1" w:styleId="Default">
    <w:name w:val="Default"/>
    <w:rsid w:val="00915CE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4">
    <w:name w:val="Pa4"/>
    <w:basedOn w:val="Default"/>
    <w:next w:val="Default"/>
    <w:rsid w:val="00915CE2"/>
    <w:pPr>
      <w:spacing w:after="160" w:line="241" w:lineRule="atLeast"/>
    </w:pPr>
    <w:rPr>
      <w:color w:val="auto"/>
    </w:rPr>
  </w:style>
  <w:style w:type="paragraph" w:customStyle="1" w:styleId="Pa5">
    <w:name w:val="Pa5"/>
    <w:basedOn w:val="Default"/>
    <w:next w:val="Default"/>
    <w:rsid w:val="00915CE2"/>
    <w:pPr>
      <w:spacing w:after="160" w:line="241" w:lineRule="atLeast"/>
    </w:pPr>
    <w:rPr>
      <w:color w:val="auto"/>
    </w:rPr>
  </w:style>
  <w:style w:type="paragraph" w:customStyle="1" w:styleId="Pa7">
    <w:name w:val="Pa7"/>
    <w:basedOn w:val="Default"/>
    <w:next w:val="Default"/>
    <w:rsid w:val="00915CE2"/>
    <w:pPr>
      <w:spacing w:line="241" w:lineRule="atLeast"/>
    </w:pPr>
    <w:rPr>
      <w:color w:val="auto"/>
    </w:rPr>
  </w:style>
  <w:style w:type="character" w:customStyle="1" w:styleId="hl">
    <w:name w:val="hl"/>
    <w:rsid w:val="00915CE2"/>
    <w:rPr>
      <w:rFonts w:ascii="Times New Roman" w:hAnsi="Times New Roman" w:cs="Times New Roman" w:hint="default"/>
    </w:rPr>
  </w:style>
  <w:style w:type="paragraph" w:styleId="ListParagraph">
    <w:name w:val="List Paragraph"/>
    <w:basedOn w:val="Normal"/>
    <w:uiPriority w:val="34"/>
    <w:qFormat/>
    <w:rsid w:val="00915CE2"/>
    <w:pPr>
      <w:ind w:left="720"/>
      <w:contextualSpacing/>
    </w:pPr>
  </w:style>
  <w:style w:type="paragraph" w:styleId="NormalWeb">
    <w:name w:val="Normal (Web)"/>
    <w:basedOn w:val="Normal"/>
    <w:uiPriority w:val="99"/>
    <w:semiHidden/>
    <w:unhideWhenUsed/>
    <w:rsid w:val="00915CE2"/>
  </w:style>
  <w:style w:type="character" w:styleId="CommentReference">
    <w:name w:val="annotation reference"/>
    <w:basedOn w:val="DefaultParagraphFont"/>
    <w:uiPriority w:val="99"/>
    <w:semiHidden/>
    <w:unhideWhenUsed/>
    <w:rsid w:val="006509E7"/>
    <w:rPr>
      <w:sz w:val="16"/>
      <w:szCs w:val="16"/>
    </w:rPr>
  </w:style>
  <w:style w:type="paragraph" w:styleId="CommentText">
    <w:name w:val="annotation text"/>
    <w:basedOn w:val="Normal"/>
    <w:link w:val="CommentTextChar"/>
    <w:uiPriority w:val="99"/>
    <w:unhideWhenUsed/>
    <w:rsid w:val="006509E7"/>
    <w:rPr>
      <w:sz w:val="20"/>
      <w:szCs w:val="20"/>
    </w:rPr>
  </w:style>
  <w:style w:type="character" w:customStyle="1" w:styleId="CommentTextChar">
    <w:name w:val="Comment Text Char"/>
    <w:basedOn w:val="DefaultParagraphFont"/>
    <w:link w:val="CommentText"/>
    <w:uiPriority w:val="99"/>
    <w:rsid w:val="006509E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509E7"/>
    <w:rPr>
      <w:b/>
      <w:bCs/>
    </w:rPr>
  </w:style>
  <w:style w:type="character" w:customStyle="1" w:styleId="CommentSubjectChar">
    <w:name w:val="Comment Subject Char"/>
    <w:basedOn w:val="CommentTextChar"/>
    <w:link w:val="CommentSubject"/>
    <w:uiPriority w:val="99"/>
    <w:semiHidden/>
    <w:rsid w:val="006509E7"/>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6509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9E7"/>
    <w:rPr>
      <w:rFonts w:ascii="Segoe UI" w:eastAsia="Times New Roman" w:hAnsi="Segoe UI" w:cs="Segoe UI"/>
      <w:sz w:val="18"/>
      <w:szCs w:val="18"/>
      <w:lang w:eastAsia="en-GB"/>
    </w:rPr>
  </w:style>
  <w:style w:type="character" w:customStyle="1" w:styleId="spelle">
    <w:name w:val="spelle"/>
    <w:basedOn w:val="DefaultParagraphFont"/>
    <w:rsid w:val="00194482"/>
  </w:style>
  <w:style w:type="character" w:styleId="Hyperlink">
    <w:name w:val="Hyperlink"/>
    <w:basedOn w:val="DefaultParagraphFont"/>
    <w:uiPriority w:val="99"/>
    <w:unhideWhenUsed/>
    <w:rsid w:val="007C36D7"/>
    <w:rPr>
      <w:color w:val="0563C1" w:themeColor="hyperlink"/>
      <w:u w:val="single"/>
    </w:rPr>
  </w:style>
  <w:style w:type="character" w:customStyle="1" w:styleId="UnresolvedMention1">
    <w:name w:val="Unresolved Mention1"/>
    <w:basedOn w:val="DefaultParagraphFont"/>
    <w:uiPriority w:val="99"/>
    <w:semiHidden/>
    <w:unhideWhenUsed/>
    <w:rsid w:val="004837EF"/>
    <w:rPr>
      <w:color w:val="808080"/>
      <w:shd w:val="clear" w:color="auto" w:fill="E6E6E6"/>
    </w:rPr>
  </w:style>
  <w:style w:type="character" w:styleId="UnresolvedMention">
    <w:name w:val="Unresolved Mention"/>
    <w:basedOn w:val="DefaultParagraphFont"/>
    <w:uiPriority w:val="99"/>
    <w:semiHidden/>
    <w:unhideWhenUsed/>
    <w:rsid w:val="00D42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a.nhs.uk/planning-and-improving-research/policies-standards-legislation/uk-policy-framework-health-social-care-research/" TargetMode="External"/><Relationship Id="rId13" Type="http://schemas.openxmlformats.org/officeDocument/2006/relationships/hyperlink" Target="mailto:dpo@imperial.ac.uk"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hra.nhs.uk/planning-and-improving-research/policies-standards-legislation/uk-policy-framework-health-social-care-research/" TargetMode="External"/><Relationship Id="rId12" Type="http://schemas.openxmlformats.org/officeDocument/2006/relationships/hyperlink" Target="https://digital.nhs.uk/services/data-access-request-service-dars/how-the-national-data-optout-affects-data-released-by-nhs-digit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fd.co.uk/20/hipfracturer.nsf/docs/abou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njrcentre.org.uk/healthcare-providers/collecting-pati%20ent-consent/"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tarn.ac.uk/Content.aspx?ca=2&amp;c=3964" TargetMode="External"/><Relationship Id="rId14" Type="http://schemas.openxmlformats.org/officeDocument/2006/relationships/hyperlink" Target="http://www.ico.org.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1433</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Shaikh, Nooreen</dc:creator>
  <cp:keywords/>
  <dc:description/>
  <cp:lastModifiedBy>Alex Bottle</cp:lastModifiedBy>
  <cp:revision>37</cp:revision>
  <cp:lastPrinted>2022-08-17T13:38:00Z</cp:lastPrinted>
  <dcterms:created xsi:type="dcterms:W3CDTF">2024-06-14T09:11:00Z</dcterms:created>
  <dcterms:modified xsi:type="dcterms:W3CDTF">2024-06-25T07:17:00Z</dcterms:modified>
</cp:coreProperties>
</file>